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9615C5D" w14:textId="77777777" w:rsidR="008720A9" w:rsidRPr="008720A9" w:rsidRDefault="008720A9" w:rsidP="008720A9">
      <w:pPr>
        <w:spacing w:after="0" w:line="240" w:lineRule="auto"/>
        <w:ind w:left="5954" w:right="-2"/>
        <w:rPr>
          <w:rFonts w:ascii="Times New Roman" w:eastAsia="Times New Roman" w:hAnsi="Times New Roman" w:cs="Times New Roman"/>
          <w:color w:val="000000"/>
          <w:sz w:val="28"/>
          <w:szCs w:val="28"/>
        </w:rPr>
      </w:pPr>
      <w:r w:rsidRPr="008720A9">
        <w:rPr>
          <w:rFonts w:ascii="Times New Roman" w:eastAsia="Times New Roman" w:hAnsi="Times New Roman" w:cs="Times New Roman"/>
          <w:color w:val="000000"/>
          <w:sz w:val="28"/>
          <w:szCs w:val="28"/>
        </w:rPr>
        <w:t>УТВЕРЖДЕНО</w:t>
      </w:r>
    </w:p>
    <w:p w14:paraId="1721121C" w14:textId="77777777" w:rsidR="008720A9" w:rsidRPr="008720A9" w:rsidRDefault="008720A9" w:rsidP="008720A9">
      <w:pPr>
        <w:spacing w:after="0" w:line="240" w:lineRule="auto"/>
        <w:ind w:left="5954" w:right="-2"/>
        <w:rPr>
          <w:rFonts w:ascii="Times New Roman" w:eastAsia="Times New Roman" w:hAnsi="Times New Roman" w:cs="Times New Roman"/>
          <w:color w:val="000000"/>
          <w:sz w:val="28"/>
          <w:szCs w:val="28"/>
        </w:rPr>
      </w:pPr>
      <w:r w:rsidRPr="008720A9">
        <w:rPr>
          <w:rFonts w:ascii="Times New Roman" w:eastAsia="Times New Roman" w:hAnsi="Times New Roman" w:cs="Times New Roman"/>
          <w:color w:val="000000"/>
          <w:sz w:val="28"/>
          <w:szCs w:val="28"/>
        </w:rPr>
        <w:t xml:space="preserve">приказом директора </w:t>
      </w:r>
    </w:p>
    <w:p w14:paraId="6AC08A18" w14:textId="777766BC" w:rsidR="008720A9" w:rsidRPr="008720A9" w:rsidRDefault="008720A9" w:rsidP="008720A9">
      <w:pPr>
        <w:spacing w:after="0" w:line="240" w:lineRule="auto"/>
        <w:ind w:left="5954" w:right="-2"/>
        <w:rPr>
          <w:rFonts w:ascii="Times New Roman" w:eastAsia="Times New Roman" w:hAnsi="Times New Roman" w:cs="Times New Roman"/>
          <w:color w:val="000000"/>
          <w:sz w:val="28"/>
          <w:szCs w:val="28"/>
        </w:rPr>
      </w:pPr>
      <w:r w:rsidRPr="008720A9">
        <w:rPr>
          <w:rFonts w:ascii="Times New Roman" w:eastAsia="Times New Roman" w:hAnsi="Times New Roman" w:cs="Times New Roman"/>
          <w:color w:val="000000"/>
          <w:sz w:val="28"/>
          <w:szCs w:val="28"/>
        </w:rPr>
        <w:t>Г</w:t>
      </w:r>
      <w:r w:rsidR="00C47423">
        <w:rPr>
          <w:rFonts w:ascii="Times New Roman" w:eastAsia="Times New Roman" w:hAnsi="Times New Roman" w:cs="Times New Roman"/>
          <w:color w:val="000000"/>
          <w:sz w:val="28"/>
          <w:szCs w:val="28"/>
        </w:rPr>
        <w:t>Б</w:t>
      </w:r>
      <w:r w:rsidRPr="008720A9">
        <w:rPr>
          <w:rFonts w:ascii="Times New Roman" w:eastAsia="Times New Roman" w:hAnsi="Times New Roman" w:cs="Times New Roman"/>
          <w:color w:val="000000"/>
          <w:sz w:val="28"/>
          <w:szCs w:val="28"/>
        </w:rPr>
        <w:t>ОУ СПО ЛНР «</w:t>
      </w:r>
      <w:r w:rsidR="008563FF">
        <w:rPr>
          <w:rFonts w:ascii="Times New Roman" w:eastAsia="Times New Roman" w:hAnsi="Times New Roman" w:cs="Times New Roman"/>
          <w:color w:val="000000"/>
          <w:sz w:val="28"/>
          <w:szCs w:val="28"/>
        </w:rPr>
        <w:t>Луганский архитектурно-строительный колледж имени архитектора А.С. Шеремета</w:t>
      </w:r>
      <w:r w:rsidRPr="008720A9">
        <w:rPr>
          <w:rFonts w:ascii="Times New Roman" w:eastAsia="Times New Roman" w:hAnsi="Times New Roman" w:cs="Times New Roman"/>
          <w:color w:val="000000"/>
          <w:sz w:val="28"/>
          <w:szCs w:val="28"/>
        </w:rPr>
        <w:t>»</w:t>
      </w:r>
    </w:p>
    <w:p w14:paraId="777EB752" w14:textId="4944DB9D" w:rsidR="008720A9" w:rsidRPr="00643882" w:rsidRDefault="00DD2F1F" w:rsidP="008563FF">
      <w:pPr>
        <w:tabs>
          <w:tab w:val="left" w:pos="5670"/>
        </w:tabs>
        <w:ind w:left="5954" w:right="-2"/>
        <w:rPr>
          <w:rFonts w:ascii="Times New Roman" w:eastAsia="Times New Roman" w:hAnsi="Times New Roman" w:cs="Times New Roman"/>
          <w:color w:val="000000"/>
          <w:sz w:val="28"/>
          <w:szCs w:val="28"/>
          <w:lang w:val="en-US"/>
        </w:rPr>
      </w:pPr>
      <w:r w:rsidRPr="00DD2F1F">
        <w:rPr>
          <w:rFonts w:ascii="Times New Roman" w:hAnsi="Times New Roman" w:cs="Times New Roman"/>
          <w:color w:val="000000"/>
          <w:sz w:val="28"/>
          <w:szCs w:val="28"/>
        </w:rPr>
        <w:t>от</w:t>
      </w:r>
      <w:r w:rsidRPr="00A316A4">
        <w:rPr>
          <w:rFonts w:ascii="Times New Roman" w:hAnsi="Times New Roman" w:cs="Times New Roman"/>
          <w:color w:val="000000"/>
          <w:sz w:val="28"/>
          <w:szCs w:val="28"/>
        </w:rPr>
        <w:t xml:space="preserve"> </w:t>
      </w:r>
      <w:r w:rsidR="00643882">
        <w:rPr>
          <w:rFonts w:ascii="Times New Roman" w:hAnsi="Times New Roman" w:cs="Times New Roman"/>
          <w:color w:val="000000"/>
          <w:sz w:val="28"/>
          <w:szCs w:val="28"/>
        </w:rPr>
        <w:t>«24» января 2025г. №12</w:t>
      </w:r>
      <w:bookmarkStart w:id="0" w:name="_GoBack"/>
      <w:bookmarkEnd w:id="0"/>
    </w:p>
    <w:p w14:paraId="534BC79D" w14:textId="77777777" w:rsidR="008720A9" w:rsidRPr="008720A9" w:rsidRDefault="008720A9" w:rsidP="008720A9">
      <w:pPr>
        <w:spacing w:after="0" w:line="240" w:lineRule="auto"/>
        <w:ind w:left="730" w:firstLine="715"/>
        <w:jc w:val="center"/>
        <w:rPr>
          <w:rFonts w:ascii="Times New Roman" w:eastAsia="Times New Roman" w:hAnsi="Times New Roman" w:cs="Times New Roman"/>
          <w:color w:val="000000"/>
          <w:sz w:val="28"/>
          <w:szCs w:val="28"/>
        </w:rPr>
      </w:pPr>
    </w:p>
    <w:p w14:paraId="1D35B192" w14:textId="77777777" w:rsidR="008720A9" w:rsidRPr="008720A9" w:rsidRDefault="008720A9" w:rsidP="008720A9">
      <w:pPr>
        <w:spacing w:after="0" w:line="240" w:lineRule="auto"/>
        <w:ind w:left="730" w:firstLine="715"/>
        <w:jc w:val="center"/>
        <w:rPr>
          <w:rFonts w:ascii="Times New Roman" w:eastAsia="Times New Roman" w:hAnsi="Times New Roman" w:cs="Times New Roman"/>
          <w:color w:val="000000"/>
          <w:sz w:val="28"/>
          <w:szCs w:val="28"/>
        </w:rPr>
      </w:pPr>
    </w:p>
    <w:p w14:paraId="2FE9F838" w14:textId="77777777" w:rsidR="008720A9" w:rsidRPr="008720A9" w:rsidRDefault="008720A9" w:rsidP="008720A9">
      <w:pPr>
        <w:autoSpaceDE w:val="0"/>
        <w:autoSpaceDN w:val="0"/>
        <w:adjustRightInd w:val="0"/>
        <w:spacing w:after="0" w:line="240" w:lineRule="auto"/>
        <w:jc w:val="center"/>
        <w:rPr>
          <w:rFonts w:ascii="Times New Roman" w:eastAsiaTheme="minorEastAsia" w:hAnsi="Times New Roman" w:cs="Times New Roman"/>
          <w:b/>
          <w:bCs/>
          <w:sz w:val="28"/>
          <w:szCs w:val="28"/>
          <w:lang w:eastAsia="ru-RU"/>
        </w:rPr>
      </w:pPr>
      <w:r w:rsidRPr="008720A9">
        <w:rPr>
          <w:rFonts w:ascii="Times New Roman" w:eastAsiaTheme="minorEastAsia" w:hAnsi="Times New Roman" w:cs="Times New Roman"/>
          <w:b/>
          <w:bCs/>
          <w:sz w:val="28"/>
          <w:szCs w:val="28"/>
          <w:lang w:eastAsia="ru-RU"/>
        </w:rPr>
        <w:t>ПОЛОЖЕНИЕ</w:t>
      </w:r>
    </w:p>
    <w:p w14:paraId="3DE44F71" w14:textId="77777777" w:rsidR="008720A9" w:rsidRPr="008720A9" w:rsidRDefault="008720A9" w:rsidP="008720A9">
      <w:pPr>
        <w:spacing w:after="0" w:line="240" w:lineRule="auto"/>
        <w:jc w:val="center"/>
        <w:rPr>
          <w:rFonts w:ascii="Times New Roman" w:eastAsiaTheme="minorEastAsia" w:hAnsi="Times New Roman" w:cs="Times New Roman"/>
          <w:b/>
          <w:bCs/>
          <w:sz w:val="28"/>
          <w:szCs w:val="28"/>
          <w:lang w:eastAsia="ru-RU"/>
        </w:rPr>
      </w:pPr>
      <w:r w:rsidRPr="008720A9">
        <w:rPr>
          <w:rFonts w:ascii="Times New Roman" w:eastAsiaTheme="minorEastAsia" w:hAnsi="Times New Roman" w:cs="Times New Roman"/>
          <w:b/>
          <w:bCs/>
          <w:sz w:val="28"/>
          <w:szCs w:val="28"/>
          <w:lang w:eastAsia="ru-RU"/>
        </w:rPr>
        <w:t>о</w:t>
      </w:r>
      <w:r>
        <w:rPr>
          <w:rFonts w:ascii="Times New Roman" w:eastAsiaTheme="minorEastAsia" w:hAnsi="Times New Roman" w:cs="Times New Roman"/>
          <w:b/>
          <w:bCs/>
          <w:sz w:val="28"/>
          <w:szCs w:val="28"/>
          <w:lang w:eastAsia="ru-RU"/>
        </w:rPr>
        <w:t>б экзаменационной</w:t>
      </w:r>
      <w:r w:rsidRPr="008720A9">
        <w:rPr>
          <w:rFonts w:ascii="Times New Roman" w:eastAsiaTheme="minorEastAsia" w:hAnsi="Times New Roman" w:cs="Times New Roman"/>
          <w:b/>
          <w:bCs/>
          <w:sz w:val="28"/>
          <w:szCs w:val="28"/>
          <w:lang w:eastAsia="ru-RU"/>
        </w:rPr>
        <w:t xml:space="preserve"> комиссии </w:t>
      </w:r>
    </w:p>
    <w:p w14:paraId="7AC86662" w14:textId="2A50EE1B" w:rsidR="008720A9" w:rsidRPr="008720A9" w:rsidRDefault="008720A9" w:rsidP="008720A9">
      <w:pPr>
        <w:spacing w:after="0" w:line="240" w:lineRule="auto"/>
        <w:jc w:val="center"/>
        <w:rPr>
          <w:rFonts w:ascii="Times New Roman" w:eastAsiaTheme="minorEastAsia" w:hAnsi="Times New Roman" w:cs="Times New Roman"/>
          <w:b/>
          <w:bCs/>
          <w:sz w:val="28"/>
          <w:szCs w:val="28"/>
          <w:lang w:eastAsia="ru-RU"/>
        </w:rPr>
      </w:pPr>
      <w:r w:rsidRPr="008720A9">
        <w:rPr>
          <w:rFonts w:ascii="Times New Roman" w:eastAsiaTheme="minorEastAsia" w:hAnsi="Times New Roman" w:cs="Times New Roman"/>
          <w:b/>
          <w:bCs/>
          <w:sz w:val="28"/>
          <w:szCs w:val="28"/>
          <w:lang w:eastAsia="ru-RU"/>
        </w:rPr>
        <w:t xml:space="preserve">Государственного </w:t>
      </w:r>
      <w:r w:rsidR="00C47423">
        <w:rPr>
          <w:rFonts w:ascii="Times New Roman" w:eastAsiaTheme="minorEastAsia" w:hAnsi="Times New Roman" w:cs="Times New Roman"/>
          <w:b/>
          <w:bCs/>
          <w:sz w:val="28"/>
          <w:szCs w:val="28"/>
          <w:lang w:eastAsia="ru-RU"/>
        </w:rPr>
        <w:t xml:space="preserve">бюджетного </w:t>
      </w:r>
      <w:r w:rsidRPr="008720A9">
        <w:rPr>
          <w:rFonts w:ascii="Times New Roman" w:eastAsiaTheme="minorEastAsia" w:hAnsi="Times New Roman" w:cs="Times New Roman"/>
          <w:b/>
          <w:bCs/>
          <w:sz w:val="28"/>
          <w:szCs w:val="28"/>
          <w:lang w:eastAsia="ru-RU"/>
        </w:rPr>
        <w:t xml:space="preserve">образовательного учреждения </w:t>
      </w:r>
    </w:p>
    <w:p w14:paraId="750CB09D" w14:textId="77777777" w:rsidR="008720A9" w:rsidRPr="008720A9" w:rsidRDefault="008720A9" w:rsidP="008720A9">
      <w:pPr>
        <w:spacing w:after="0" w:line="240" w:lineRule="auto"/>
        <w:jc w:val="center"/>
        <w:rPr>
          <w:rFonts w:ascii="Times New Roman" w:eastAsiaTheme="minorEastAsia" w:hAnsi="Times New Roman" w:cs="Times New Roman"/>
          <w:b/>
          <w:bCs/>
          <w:sz w:val="28"/>
          <w:szCs w:val="28"/>
          <w:lang w:eastAsia="ru-RU"/>
        </w:rPr>
      </w:pPr>
      <w:r w:rsidRPr="008720A9">
        <w:rPr>
          <w:rFonts w:ascii="Times New Roman" w:eastAsiaTheme="minorEastAsia" w:hAnsi="Times New Roman" w:cs="Times New Roman"/>
          <w:b/>
          <w:bCs/>
          <w:sz w:val="28"/>
          <w:szCs w:val="28"/>
          <w:lang w:eastAsia="ru-RU"/>
        </w:rPr>
        <w:t xml:space="preserve">среднего профессионального образования </w:t>
      </w:r>
    </w:p>
    <w:p w14:paraId="02E07059" w14:textId="77777777" w:rsidR="008720A9" w:rsidRPr="008720A9" w:rsidRDefault="008720A9" w:rsidP="008720A9">
      <w:pPr>
        <w:spacing w:after="0" w:line="240" w:lineRule="auto"/>
        <w:jc w:val="center"/>
        <w:rPr>
          <w:rFonts w:ascii="Times New Roman" w:eastAsiaTheme="minorEastAsia" w:hAnsi="Times New Roman" w:cs="Times New Roman"/>
          <w:b/>
          <w:bCs/>
          <w:sz w:val="28"/>
          <w:szCs w:val="28"/>
          <w:lang w:eastAsia="ru-RU"/>
        </w:rPr>
      </w:pPr>
      <w:r w:rsidRPr="008720A9">
        <w:rPr>
          <w:rFonts w:ascii="Times New Roman" w:eastAsiaTheme="minorEastAsia" w:hAnsi="Times New Roman" w:cs="Times New Roman"/>
          <w:b/>
          <w:bCs/>
          <w:sz w:val="28"/>
          <w:szCs w:val="28"/>
          <w:lang w:eastAsia="ru-RU"/>
        </w:rPr>
        <w:t xml:space="preserve">Луганской Народной Республики  </w:t>
      </w:r>
    </w:p>
    <w:p w14:paraId="7742BCCD" w14:textId="77777777" w:rsidR="008563FF" w:rsidRDefault="008720A9" w:rsidP="008720A9">
      <w:pPr>
        <w:spacing w:after="0" w:line="240" w:lineRule="auto"/>
        <w:jc w:val="center"/>
        <w:rPr>
          <w:rFonts w:ascii="Times New Roman" w:eastAsiaTheme="minorEastAsia" w:hAnsi="Times New Roman" w:cs="Times New Roman"/>
          <w:b/>
          <w:bCs/>
          <w:sz w:val="28"/>
          <w:szCs w:val="28"/>
          <w:lang w:eastAsia="ru-RU"/>
        </w:rPr>
      </w:pPr>
      <w:r w:rsidRPr="008720A9">
        <w:rPr>
          <w:rFonts w:ascii="Times New Roman" w:eastAsiaTheme="minorEastAsia" w:hAnsi="Times New Roman" w:cs="Times New Roman"/>
          <w:b/>
          <w:bCs/>
          <w:sz w:val="28"/>
          <w:szCs w:val="28"/>
          <w:lang w:eastAsia="ru-RU"/>
        </w:rPr>
        <w:t>«</w:t>
      </w:r>
      <w:r w:rsidR="008563FF">
        <w:rPr>
          <w:rFonts w:ascii="Times New Roman" w:eastAsiaTheme="minorEastAsia" w:hAnsi="Times New Roman" w:cs="Times New Roman"/>
          <w:b/>
          <w:bCs/>
          <w:sz w:val="28"/>
          <w:szCs w:val="28"/>
          <w:lang w:eastAsia="ru-RU"/>
        </w:rPr>
        <w:t xml:space="preserve">Луганский архитектурно-строительный колледж </w:t>
      </w:r>
    </w:p>
    <w:p w14:paraId="565206B3" w14:textId="77777777" w:rsidR="008720A9" w:rsidRPr="008720A9" w:rsidRDefault="008563FF" w:rsidP="008720A9">
      <w:pPr>
        <w:spacing w:after="0" w:line="240" w:lineRule="auto"/>
        <w:jc w:val="center"/>
        <w:rPr>
          <w:rFonts w:ascii="Times New Roman" w:eastAsiaTheme="minorEastAsia" w:hAnsi="Times New Roman" w:cs="Times New Roman"/>
          <w:b/>
          <w:bCs/>
          <w:sz w:val="28"/>
          <w:szCs w:val="28"/>
          <w:lang w:eastAsia="ru-RU"/>
        </w:rPr>
      </w:pPr>
      <w:r>
        <w:rPr>
          <w:rFonts w:ascii="Times New Roman" w:eastAsiaTheme="minorEastAsia" w:hAnsi="Times New Roman" w:cs="Times New Roman"/>
          <w:b/>
          <w:bCs/>
          <w:sz w:val="28"/>
          <w:szCs w:val="28"/>
          <w:lang w:eastAsia="ru-RU"/>
        </w:rPr>
        <w:t>имени архитектора А.С. Шеремета</w:t>
      </w:r>
      <w:r w:rsidR="008720A9" w:rsidRPr="008720A9">
        <w:rPr>
          <w:rFonts w:ascii="Times New Roman" w:eastAsiaTheme="minorEastAsia" w:hAnsi="Times New Roman" w:cs="Times New Roman"/>
          <w:b/>
          <w:bCs/>
          <w:sz w:val="28"/>
          <w:szCs w:val="28"/>
          <w:lang w:eastAsia="ru-RU"/>
        </w:rPr>
        <w:t xml:space="preserve">» </w:t>
      </w:r>
    </w:p>
    <w:p w14:paraId="23D7E61C" w14:textId="77777777" w:rsidR="008720A9" w:rsidRPr="008720A9" w:rsidRDefault="008720A9" w:rsidP="008720A9">
      <w:pPr>
        <w:spacing w:after="0" w:line="240" w:lineRule="auto"/>
        <w:jc w:val="center"/>
        <w:rPr>
          <w:rFonts w:ascii="Times New Roman" w:eastAsia="Times New Roman" w:hAnsi="Times New Roman" w:cs="Times New Roman"/>
          <w:b/>
          <w:color w:val="000000"/>
          <w:spacing w:val="20"/>
          <w:sz w:val="28"/>
          <w:szCs w:val="28"/>
        </w:rPr>
      </w:pPr>
    </w:p>
    <w:p w14:paraId="2CA374EC" w14:textId="77777777" w:rsidR="008720A9" w:rsidRPr="008720A9" w:rsidRDefault="008720A9" w:rsidP="008720A9">
      <w:pPr>
        <w:autoSpaceDE w:val="0"/>
        <w:autoSpaceDN w:val="0"/>
        <w:adjustRightInd w:val="0"/>
        <w:spacing w:after="0" w:line="240" w:lineRule="auto"/>
        <w:jc w:val="center"/>
        <w:rPr>
          <w:rFonts w:ascii="Times New Roman" w:eastAsiaTheme="minorEastAsia" w:hAnsi="Times New Roman" w:cs="Times New Roman"/>
          <w:b/>
          <w:bCs/>
          <w:sz w:val="28"/>
          <w:szCs w:val="28"/>
          <w:lang w:eastAsia="ru-RU"/>
        </w:rPr>
      </w:pPr>
    </w:p>
    <w:p w14:paraId="15C956C8" w14:textId="77777777" w:rsidR="008720A9" w:rsidRPr="008720A9" w:rsidRDefault="008720A9" w:rsidP="008720A9">
      <w:pPr>
        <w:widowControl w:val="0"/>
        <w:autoSpaceDE w:val="0"/>
        <w:autoSpaceDN w:val="0"/>
        <w:adjustRightInd w:val="0"/>
        <w:spacing w:after="0" w:line="240" w:lineRule="auto"/>
        <w:jc w:val="center"/>
        <w:rPr>
          <w:rFonts w:ascii="Times New Roman" w:eastAsiaTheme="minorEastAsia" w:hAnsi="Times New Roman" w:cs="Times New Roman"/>
          <w:b/>
          <w:bCs/>
          <w:sz w:val="28"/>
          <w:szCs w:val="28"/>
          <w:lang w:eastAsia="ru-RU"/>
        </w:rPr>
      </w:pPr>
      <w:r w:rsidRPr="008720A9">
        <w:rPr>
          <w:rFonts w:ascii="Times New Roman" w:eastAsiaTheme="minorEastAsia" w:hAnsi="Times New Roman" w:cs="Times New Roman"/>
          <w:b/>
          <w:bCs/>
          <w:sz w:val="28"/>
          <w:szCs w:val="28"/>
          <w:lang w:eastAsia="ru-RU"/>
        </w:rPr>
        <w:t>І. Общие положения</w:t>
      </w:r>
    </w:p>
    <w:p w14:paraId="6812F059" w14:textId="77777777" w:rsidR="00AF59E9" w:rsidRDefault="00AF59E9" w:rsidP="008720A9">
      <w:pPr>
        <w:jc w:val="both"/>
        <w:rPr>
          <w:rFonts w:ascii="Times New Roman" w:eastAsia="Times New Roman" w:hAnsi="Times New Roman" w:cs="Times New Roman"/>
          <w:b/>
          <w:bCs/>
          <w:sz w:val="28"/>
          <w:szCs w:val="28"/>
          <w:lang w:eastAsia="ru-RU"/>
        </w:rPr>
      </w:pPr>
    </w:p>
    <w:p w14:paraId="399B814A" w14:textId="2C652369" w:rsidR="00136FD9" w:rsidRPr="009A6C07" w:rsidRDefault="00136FD9" w:rsidP="00FC33EB">
      <w:pPr>
        <w:pStyle w:val="a7"/>
        <w:numPr>
          <w:ilvl w:val="1"/>
          <w:numId w:val="3"/>
        </w:numPr>
        <w:spacing w:after="0"/>
        <w:ind w:left="0" w:firstLine="709"/>
        <w:jc w:val="both"/>
        <w:rPr>
          <w:rFonts w:ascii="Times New Roman" w:eastAsia="Times New Roman" w:hAnsi="Times New Roman" w:cs="Times New Roman"/>
          <w:sz w:val="28"/>
          <w:szCs w:val="28"/>
          <w:lang w:eastAsia="ru-RU"/>
        </w:rPr>
      </w:pPr>
      <w:r w:rsidRPr="009A6C07">
        <w:rPr>
          <w:rFonts w:ascii="Times New Roman" w:eastAsia="Times New Roman" w:hAnsi="Times New Roman" w:cs="Times New Roman"/>
          <w:sz w:val="28"/>
          <w:szCs w:val="28"/>
          <w:lang w:eastAsia="ru-RU"/>
        </w:rPr>
        <w:t xml:space="preserve">Настоящее Положение определяет состав, полномочия и порядок деятельности экзаменационных комиссий </w:t>
      </w:r>
      <w:r w:rsidR="00AF59E9" w:rsidRPr="009A6C07">
        <w:rPr>
          <w:rFonts w:ascii="Times New Roman" w:eastAsia="Times New Roman" w:hAnsi="Times New Roman" w:cs="Times New Roman"/>
          <w:sz w:val="28"/>
          <w:szCs w:val="28"/>
          <w:lang w:eastAsia="ru-RU"/>
        </w:rPr>
        <w:t xml:space="preserve">Государственного </w:t>
      </w:r>
      <w:r w:rsidR="00C47423">
        <w:rPr>
          <w:rFonts w:ascii="Times New Roman" w:eastAsia="Times New Roman" w:hAnsi="Times New Roman" w:cs="Times New Roman"/>
          <w:sz w:val="28"/>
          <w:szCs w:val="28"/>
          <w:lang w:eastAsia="ru-RU"/>
        </w:rPr>
        <w:t xml:space="preserve">бюджетного </w:t>
      </w:r>
      <w:r w:rsidR="00AF59E9" w:rsidRPr="009A6C07">
        <w:rPr>
          <w:rFonts w:ascii="Times New Roman" w:eastAsia="Times New Roman" w:hAnsi="Times New Roman" w:cs="Times New Roman"/>
          <w:sz w:val="28"/>
          <w:szCs w:val="28"/>
          <w:lang w:eastAsia="ru-RU"/>
        </w:rPr>
        <w:t>образовательного учреждения среднего профессионального образования Луганской Народной Республики   «</w:t>
      </w:r>
      <w:r w:rsidR="008563FF">
        <w:rPr>
          <w:rFonts w:ascii="Times New Roman" w:eastAsia="Times New Roman" w:hAnsi="Times New Roman" w:cs="Times New Roman"/>
          <w:sz w:val="28"/>
          <w:szCs w:val="28"/>
          <w:lang w:eastAsia="ru-RU"/>
        </w:rPr>
        <w:t>Луганский архитектурно-строительный колледж имени архитектора А.С. Шеремета</w:t>
      </w:r>
      <w:r w:rsidR="00AF59E9" w:rsidRPr="009A6C07">
        <w:rPr>
          <w:rFonts w:ascii="Times New Roman" w:eastAsia="Times New Roman" w:hAnsi="Times New Roman" w:cs="Times New Roman"/>
          <w:sz w:val="28"/>
          <w:szCs w:val="28"/>
          <w:lang w:eastAsia="ru-RU"/>
        </w:rPr>
        <w:t xml:space="preserve">» </w:t>
      </w:r>
      <w:r w:rsidRPr="009A6C07">
        <w:rPr>
          <w:rFonts w:ascii="Times New Roman" w:eastAsia="Times New Roman" w:hAnsi="Times New Roman" w:cs="Times New Roman"/>
          <w:sz w:val="28"/>
          <w:szCs w:val="28"/>
          <w:lang w:eastAsia="ru-RU"/>
        </w:rPr>
        <w:t>(далее – Колледж), создаваемых для проведения вступительных испытаний, своевременной подготовки необходимых экзаменационных материалов, объективной оценки творческих способностей и уровня общей и профессиональной подготовки поступающих в Колледж на все специальности и формы обучения.</w:t>
      </w:r>
    </w:p>
    <w:p w14:paraId="1DBBD07F" w14:textId="77777777" w:rsidR="00136FD9" w:rsidRPr="00136FD9" w:rsidRDefault="00136FD9" w:rsidP="00FC33EB">
      <w:pPr>
        <w:pStyle w:val="a7"/>
        <w:numPr>
          <w:ilvl w:val="1"/>
          <w:numId w:val="3"/>
        </w:numPr>
        <w:spacing w:after="0"/>
        <w:ind w:left="0" w:firstLine="709"/>
        <w:jc w:val="both"/>
        <w:rPr>
          <w:rFonts w:ascii="Times New Roman" w:eastAsia="Times New Roman" w:hAnsi="Times New Roman" w:cs="Times New Roman"/>
          <w:sz w:val="28"/>
          <w:szCs w:val="28"/>
          <w:lang w:eastAsia="ru-RU"/>
        </w:rPr>
      </w:pPr>
      <w:r w:rsidRPr="00136FD9">
        <w:rPr>
          <w:rFonts w:ascii="Times New Roman" w:eastAsia="Times New Roman" w:hAnsi="Times New Roman" w:cs="Times New Roman"/>
          <w:sz w:val="28"/>
          <w:szCs w:val="28"/>
          <w:lang w:eastAsia="ru-RU"/>
        </w:rPr>
        <w:t>На экзаменационную комиссию возлагается организация и проведение вступительных испытаний творческой и профессиональной направленности в форме, определяемой Колледжем самостоятельно.</w:t>
      </w:r>
    </w:p>
    <w:p w14:paraId="493A5F18" w14:textId="5231F23F" w:rsidR="00136FD9" w:rsidRPr="00136FD9" w:rsidRDefault="00136FD9" w:rsidP="00D20727">
      <w:pPr>
        <w:pStyle w:val="a7"/>
        <w:numPr>
          <w:ilvl w:val="1"/>
          <w:numId w:val="3"/>
        </w:numPr>
        <w:spacing w:after="0"/>
        <w:ind w:left="0" w:firstLine="709"/>
        <w:jc w:val="both"/>
        <w:rPr>
          <w:rFonts w:ascii="Times New Roman" w:eastAsia="Times New Roman" w:hAnsi="Times New Roman" w:cs="Times New Roman"/>
          <w:sz w:val="28"/>
          <w:szCs w:val="28"/>
          <w:lang w:eastAsia="ru-RU"/>
        </w:rPr>
      </w:pPr>
      <w:r w:rsidRPr="00136FD9">
        <w:rPr>
          <w:rFonts w:ascii="Times New Roman" w:eastAsia="Times New Roman" w:hAnsi="Times New Roman" w:cs="Times New Roman"/>
          <w:sz w:val="28"/>
          <w:szCs w:val="28"/>
          <w:lang w:eastAsia="ru-RU"/>
        </w:rPr>
        <w:t xml:space="preserve">В своей деятельности экзаменационная комиссия руководствуется </w:t>
      </w:r>
      <w:r w:rsidR="00D20727" w:rsidRPr="00D20727">
        <w:rPr>
          <w:rFonts w:ascii="Times New Roman" w:eastAsia="Times New Roman" w:hAnsi="Times New Roman" w:cs="Times New Roman"/>
          <w:sz w:val="28"/>
          <w:szCs w:val="28"/>
          <w:lang w:eastAsia="ru-RU"/>
        </w:rPr>
        <w:t xml:space="preserve">положениями Федерального закона от 29 декабря 2012 г. № 273-03 «Об образовании в Российской Федерации» (далее - Федеральный закон), Приказом Министерства просвещения РФ № 457 от 02 сентября 2020 г. «Об утверждении порядка приема на обучение по образовательным программам среднего профессионального образования» (ред. от 20.10.2022), Приказом Министерства образования и науки Российской Федерации от 14 июня 2013 г. № 464 «Об утверждении Порядка организации и осуществления образовательной </w:t>
      </w:r>
      <w:r w:rsidR="00D20727" w:rsidRPr="00D20727">
        <w:rPr>
          <w:rFonts w:ascii="Times New Roman" w:eastAsia="Times New Roman" w:hAnsi="Times New Roman" w:cs="Times New Roman"/>
          <w:sz w:val="28"/>
          <w:szCs w:val="28"/>
          <w:lang w:eastAsia="ru-RU"/>
        </w:rPr>
        <w:lastRenderedPageBreak/>
        <w:t xml:space="preserve">деятельности по образовательным программам среднего профессионального образования», Приказом </w:t>
      </w:r>
      <w:proofErr w:type="spellStart"/>
      <w:r w:rsidR="00D20727" w:rsidRPr="00D20727">
        <w:rPr>
          <w:rFonts w:ascii="Times New Roman" w:eastAsia="Times New Roman" w:hAnsi="Times New Roman" w:cs="Times New Roman"/>
          <w:sz w:val="28"/>
          <w:szCs w:val="28"/>
          <w:lang w:eastAsia="ru-RU"/>
        </w:rPr>
        <w:t>Минпросвещения</w:t>
      </w:r>
      <w:proofErr w:type="spellEnd"/>
      <w:r w:rsidR="00D20727" w:rsidRPr="00D20727">
        <w:rPr>
          <w:rFonts w:ascii="Times New Roman" w:eastAsia="Times New Roman" w:hAnsi="Times New Roman" w:cs="Times New Roman"/>
          <w:sz w:val="28"/>
          <w:szCs w:val="28"/>
          <w:lang w:eastAsia="ru-RU"/>
        </w:rPr>
        <w:t xml:space="preserve"> России от 24.08.2022 № 762 (ред. от 20.12.2022) "Об утверждении Порядка организации и осуществления образовательной деятельности по образовательным программам среднего профессионального образования” и Уставом Государственного </w:t>
      </w:r>
      <w:r w:rsidR="00C47423">
        <w:rPr>
          <w:rFonts w:ascii="Times New Roman" w:eastAsia="Times New Roman" w:hAnsi="Times New Roman" w:cs="Times New Roman"/>
          <w:sz w:val="28"/>
          <w:szCs w:val="28"/>
          <w:lang w:eastAsia="ru-RU"/>
        </w:rPr>
        <w:t xml:space="preserve">бюджетного </w:t>
      </w:r>
      <w:r w:rsidR="00D20727" w:rsidRPr="00D20727">
        <w:rPr>
          <w:rFonts w:ascii="Times New Roman" w:eastAsia="Times New Roman" w:hAnsi="Times New Roman" w:cs="Times New Roman"/>
          <w:sz w:val="28"/>
          <w:szCs w:val="28"/>
          <w:lang w:eastAsia="ru-RU"/>
        </w:rPr>
        <w:t>образовательного учреждения среднего профессионального обучения Луганской Народной Республики «Луганский архитектурно-строительный колледж имени архитектора А.С. Шеремета» (далее Колледж)</w:t>
      </w:r>
      <w:r w:rsidRPr="00136FD9">
        <w:rPr>
          <w:rFonts w:ascii="Times New Roman" w:eastAsia="Times New Roman" w:hAnsi="Times New Roman" w:cs="Times New Roman"/>
          <w:sz w:val="28"/>
          <w:szCs w:val="28"/>
          <w:lang w:eastAsia="ru-RU"/>
        </w:rPr>
        <w:t>, Правилами приема в Г</w:t>
      </w:r>
      <w:r w:rsidR="00C47423">
        <w:rPr>
          <w:rFonts w:ascii="Times New Roman" w:eastAsia="Times New Roman" w:hAnsi="Times New Roman" w:cs="Times New Roman"/>
          <w:sz w:val="28"/>
          <w:szCs w:val="28"/>
          <w:lang w:eastAsia="ru-RU"/>
        </w:rPr>
        <w:t>Б</w:t>
      </w:r>
      <w:r w:rsidRPr="00136FD9">
        <w:rPr>
          <w:rFonts w:ascii="Times New Roman" w:eastAsia="Times New Roman" w:hAnsi="Times New Roman" w:cs="Times New Roman"/>
          <w:sz w:val="28"/>
          <w:szCs w:val="28"/>
          <w:lang w:eastAsia="ru-RU"/>
        </w:rPr>
        <w:t>ОУ СПО</w:t>
      </w:r>
      <w:r w:rsidR="00AF59E9">
        <w:rPr>
          <w:rFonts w:ascii="Times New Roman" w:eastAsia="Times New Roman" w:hAnsi="Times New Roman" w:cs="Times New Roman"/>
          <w:sz w:val="28"/>
          <w:szCs w:val="28"/>
          <w:lang w:eastAsia="ru-RU"/>
        </w:rPr>
        <w:t xml:space="preserve"> ЛНР</w:t>
      </w:r>
      <w:r w:rsidRPr="00136FD9">
        <w:rPr>
          <w:rFonts w:ascii="Times New Roman" w:eastAsia="Times New Roman" w:hAnsi="Times New Roman" w:cs="Times New Roman"/>
          <w:sz w:val="28"/>
          <w:szCs w:val="28"/>
          <w:lang w:eastAsia="ru-RU"/>
        </w:rPr>
        <w:t xml:space="preserve"> «</w:t>
      </w:r>
      <w:r w:rsidR="008563FF">
        <w:rPr>
          <w:rFonts w:ascii="Times New Roman" w:eastAsia="Times New Roman" w:hAnsi="Times New Roman" w:cs="Times New Roman"/>
          <w:sz w:val="28"/>
          <w:szCs w:val="28"/>
          <w:lang w:eastAsia="ru-RU"/>
        </w:rPr>
        <w:t>Луганский архитектурно-строительный колледж имени архитектора А.С. Шеремета</w:t>
      </w:r>
      <w:r w:rsidRPr="00136FD9">
        <w:rPr>
          <w:rFonts w:ascii="Times New Roman" w:eastAsia="Times New Roman" w:hAnsi="Times New Roman" w:cs="Times New Roman"/>
          <w:sz w:val="28"/>
          <w:szCs w:val="28"/>
          <w:lang w:eastAsia="ru-RU"/>
        </w:rPr>
        <w:t>», Положением о приемной комиссии Г</w:t>
      </w:r>
      <w:r w:rsidR="00C47423">
        <w:rPr>
          <w:rFonts w:ascii="Times New Roman" w:eastAsia="Times New Roman" w:hAnsi="Times New Roman" w:cs="Times New Roman"/>
          <w:sz w:val="28"/>
          <w:szCs w:val="28"/>
          <w:lang w:eastAsia="ru-RU"/>
        </w:rPr>
        <w:t>Б</w:t>
      </w:r>
      <w:r w:rsidRPr="00136FD9">
        <w:rPr>
          <w:rFonts w:ascii="Times New Roman" w:eastAsia="Times New Roman" w:hAnsi="Times New Roman" w:cs="Times New Roman"/>
          <w:sz w:val="28"/>
          <w:szCs w:val="28"/>
          <w:lang w:eastAsia="ru-RU"/>
        </w:rPr>
        <w:t xml:space="preserve">ОУ СПО </w:t>
      </w:r>
      <w:r w:rsidR="00AF59E9">
        <w:rPr>
          <w:rFonts w:ascii="Times New Roman" w:eastAsia="Times New Roman" w:hAnsi="Times New Roman" w:cs="Times New Roman"/>
          <w:sz w:val="28"/>
          <w:szCs w:val="28"/>
          <w:lang w:eastAsia="ru-RU"/>
        </w:rPr>
        <w:t>ЛНР</w:t>
      </w:r>
      <w:r w:rsidR="00AF59E9" w:rsidRPr="00136FD9">
        <w:rPr>
          <w:rFonts w:ascii="Times New Roman" w:eastAsia="Times New Roman" w:hAnsi="Times New Roman" w:cs="Times New Roman"/>
          <w:sz w:val="28"/>
          <w:szCs w:val="28"/>
          <w:lang w:eastAsia="ru-RU"/>
        </w:rPr>
        <w:t xml:space="preserve"> «</w:t>
      </w:r>
      <w:r w:rsidR="008563FF">
        <w:rPr>
          <w:rFonts w:ascii="Times New Roman" w:eastAsia="Times New Roman" w:hAnsi="Times New Roman" w:cs="Times New Roman"/>
          <w:sz w:val="28"/>
          <w:szCs w:val="28"/>
          <w:lang w:eastAsia="ru-RU"/>
        </w:rPr>
        <w:t>Луганский архитектурно-строительный колледж имени архитектора А.С. Шеремета</w:t>
      </w:r>
      <w:r w:rsidR="00AF59E9" w:rsidRPr="00136FD9">
        <w:rPr>
          <w:rFonts w:ascii="Times New Roman" w:eastAsia="Times New Roman" w:hAnsi="Times New Roman" w:cs="Times New Roman"/>
          <w:sz w:val="28"/>
          <w:szCs w:val="28"/>
          <w:lang w:eastAsia="ru-RU"/>
        </w:rPr>
        <w:t>»</w:t>
      </w:r>
      <w:r w:rsidR="00AF59E9">
        <w:rPr>
          <w:rFonts w:ascii="Times New Roman" w:eastAsia="Times New Roman" w:hAnsi="Times New Roman" w:cs="Times New Roman"/>
          <w:sz w:val="28"/>
          <w:szCs w:val="28"/>
          <w:lang w:eastAsia="ru-RU"/>
        </w:rPr>
        <w:t xml:space="preserve"> </w:t>
      </w:r>
      <w:r w:rsidRPr="00136FD9">
        <w:rPr>
          <w:rFonts w:ascii="Times New Roman" w:eastAsia="Times New Roman" w:hAnsi="Times New Roman" w:cs="Times New Roman"/>
          <w:sz w:val="28"/>
          <w:szCs w:val="28"/>
          <w:lang w:eastAsia="ru-RU"/>
        </w:rPr>
        <w:t>и настоящим Положением.</w:t>
      </w:r>
    </w:p>
    <w:p w14:paraId="5F5EF615" w14:textId="77777777" w:rsidR="00136FD9" w:rsidRPr="00136FD9" w:rsidRDefault="00136FD9" w:rsidP="00FC33EB">
      <w:pPr>
        <w:pStyle w:val="a7"/>
        <w:numPr>
          <w:ilvl w:val="1"/>
          <w:numId w:val="3"/>
        </w:numPr>
        <w:spacing w:after="0"/>
        <w:ind w:left="0" w:firstLine="709"/>
        <w:jc w:val="both"/>
        <w:rPr>
          <w:rFonts w:ascii="Times New Roman" w:eastAsia="Times New Roman" w:hAnsi="Times New Roman" w:cs="Times New Roman"/>
          <w:sz w:val="28"/>
          <w:szCs w:val="28"/>
          <w:lang w:eastAsia="ru-RU"/>
        </w:rPr>
      </w:pPr>
      <w:r w:rsidRPr="00136FD9">
        <w:rPr>
          <w:rFonts w:ascii="Times New Roman" w:eastAsia="Times New Roman" w:hAnsi="Times New Roman" w:cs="Times New Roman"/>
          <w:sz w:val="28"/>
          <w:szCs w:val="28"/>
          <w:lang w:eastAsia="ru-RU"/>
        </w:rPr>
        <w:t xml:space="preserve">Экзаменационные комиссии создаются приказом директора на период вступительных испытаний для приема в Колледж на образовательные программы среднего профессионального образования. </w:t>
      </w:r>
    </w:p>
    <w:p w14:paraId="59135FB7" w14:textId="77777777" w:rsidR="00136FD9" w:rsidRDefault="00136FD9" w:rsidP="00FC33EB">
      <w:pPr>
        <w:pStyle w:val="a7"/>
        <w:numPr>
          <w:ilvl w:val="1"/>
          <w:numId w:val="3"/>
        </w:numPr>
        <w:spacing w:after="0"/>
        <w:ind w:left="0" w:firstLine="709"/>
        <w:jc w:val="both"/>
        <w:rPr>
          <w:rFonts w:ascii="Times New Roman" w:eastAsia="Times New Roman" w:hAnsi="Times New Roman" w:cs="Times New Roman"/>
          <w:sz w:val="28"/>
          <w:szCs w:val="28"/>
          <w:lang w:eastAsia="ru-RU"/>
        </w:rPr>
      </w:pPr>
      <w:r w:rsidRPr="00136FD9">
        <w:rPr>
          <w:rFonts w:ascii="Times New Roman" w:eastAsia="Times New Roman" w:hAnsi="Times New Roman" w:cs="Times New Roman"/>
          <w:sz w:val="28"/>
          <w:szCs w:val="28"/>
          <w:lang w:eastAsia="ru-RU"/>
        </w:rPr>
        <w:t>Состав экзаменационных комиссий формируется из числа опытных, квалифицированных и ответственных педагогов Колледжа.</w:t>
      </w:r>
    </w:p>
    <w:p w14:paraId="574BD262" w14:textId="77777777" w:rsidR="00136FD9" w:rsidRPr="00136FD9" w:rsidRDefault="00136FD9" w:rsidP="00FC33EB">
      <w:pPr>
        <w:spacing w:after="0"/>
        <w:ind w:left="-283"/>
        <w:jc w:val="both"/>
        <w:rPr>
          <w:rFonts w:ascii="Times New Roman" w:eastAsia="Times New Roman" w:hAnsi="Times New Roman" w:cs="Times New Roman"/>
          <w:sz w:val="28"/>
          <w:szCs w:val="28"/>
          <w:lang w:eastAsia="ru-RU"/>
        </w:rPr>
      </w:pPr>
      <w:r w:rsidRPr="00136FD9">
        <w:rPr>
          <w:rFonts w:ascii="Times New Roman" w:eastAsia="Times New Roman" w:hAnsi="Times New Roman" w:cs="Times New Roman"/>
          <w:sz w:val="28"/>
          <w:szCs w:val="28"/>
          <w:lang w:eastAsia="ru-RU"/>
        </w:rPr>
        <w:t> </w:t>
      </w:r>
    </w:p>
    <w:p w14:paraId="12D2F0D1" w14:textId="77777777" w:rsidR="00136FD9" w:rsidRDefault="008720A9" w:rsidP="00FC33EB">
      <w:pPr>
        <w:spacing w:after="0"/>
        <w:ind w:left="-283"/>
        <w:jc w:val="center"/>
        <w:rPr>
          <w:rFonts w:ascii="Times New Roman" w:eastAsia="Times New Roman" w:hAnsi="Times New Roman" w:cs="Times New Roman"/>
          <w:sz w:val="28"/>
          <w:szCs w:val="28"/>
          <w:lang w:eastAsia="ru-RU"/>
        </w:rPr>
      </w:pPr>
      <w:r>
        <w:rPr>
          <w:rFonts w:ascii="Times New Roman" w:eastAsia="Times New Roman" w:hAnsi="Times New Roman" w:cs="Times New Roman"/>
          <w:b/>
          <w:bCs/>
          <w:sz w:val="28"/>
          <w:szCs w:val="28"/>
          <w:lang w:val="en-US" w:eastAsia="ru-RU"/>
        </w:rPr>
        <w:t>II</w:t>
      </w:r>
      <w:r w:rsidR="00136FD9" w:rsidRPr="00136FD9">
        <w:rPr>
          <w:rFonts w:ascii="Times New Roman" w:eastAsia="Times New Roman" w:hAnsi="Times New Roman" w:cs="Times New Roman"/>
          <w:b/>
          <w:bCs/>
          <w:sz w:val="28"/>
          <w:szCs w:val="28"/>
          <w:lang w:eastAsia="ru-RU"/>
        </w:rPr>
        <w:t>. Порядок работы экзаменационной комиссии</w:t>
      </w:r>
      <w:r w:rsidR="00136FD9" w:rsidRPr="00136FD9">
        <w:rPr>
          <w:rFonts w:ascii="Times New Roman" w:eastAsia="Times New Roman" w:hAnsi="Times New Roman" w:cs="Times New Roman"/>
          <w:sz w:val="28"/>
          <w:szCs w:val="28"/>
          <w:lang w:eastAsia="ru-RU"/>
        </w:rPr>
        <w:t> </w:t>
      </w:r>
    </w:p>
    <w:p w14:paraId="416D3507" w14:textId="77777777" w:rsidR="008720A9" w:rsidRPr="00136FD9" w:rsidRDefault="008720A9" w:rsidP="00FC33EB">
      <w:pPr>
        <w:spacing w:after="0"/>
        <w:ind w:left="-283"/>
        <w:jc w:val="center"/>
        <w:rPr>
          <w:rFonts w:ascii="Times New Roman" w:eastAsia="Times New Roman" w:hAnsi="Times New Roman" w:cs="Times New Roman"/>
          <w:sz w:val="28"/>
          <w:szCs w:val="28"/>
          <w:lang w:eastAsia="ru-RU"/>
        </w:rPr>
      </w:pPr>
    </w:p>
    <w:p w14:paraId="159822BD" w14:textId="77777777" w:rsidR="00136FD9" w:rsidRPr="00136FD9" w:rsidRDefault="00136FD9" w:rsidP="00FC33EB">
      <w:pPr>
        <w:spacing w:after="0"/>
        <w:ind w:firstLine="709"/>
        <w:jc w:val="both"/>
        <w:rPr>
          <w:rFonts w:ascii="Times New Roman" w:eastAsia="Times New Roman" w:hAnsi="Times New Roman" w:cs="Times New Roman"/>
          <w:sz w:val="28"/>
          <w:szCs w:val="28"/>
          <w:lang w:eastAsia="ru-RU"/>
        </w:rPr>
      </w:pPr>
      <w:r w:rsidRPr="00136FD9">
        <w:rPr>
          <w:rFonts w:ascii="Times New Roman" w:eastAsia="Times New Roman" w:hAnsi="Times New Roman" w:cs="Times New Roman"/>
          <w:sz w:val="28"/>
          <w:szCs w:val="28"/>
          <w:lang w:eastAsia="ru-RU"/>
        </w:rPr>
        <w:t>2.1. Работой экзаменационной комиссии руководит председатель, назначаемый приказом директора Колледжа. Председателем назначается, как правило, заведующий цикловой комиссии или наиболее опытный преподаватель. По необходимости может назначаться заместитель председателя, исполняющий полномочия председателя экзаменационной комиссии в случае его отсутствия.</w:t>
      </w:r>
    </w:p>
    <w:p w14:paraId="0879744C" w14:textId="77777777" w:rsidR="00136FD9" w:rsidRPr="00136FD9" w:rsidRDefault="00136FD9" w:rsidP="00FC33EB">
      <w:pPr>
        <w:spacing w:after="0"/>
        <w:ind w:firstLine="709"/>
        <w:jc w:val="both"/>
        <w:rPr>
          <w:rFonts w:ascii="Times New Roman" w:eastAsia="Times New Roman" w:hAnsi="Times New Roman" w:cs="Times New Roman"/>
          <w:sz w:val="28"/>
          <w:szCs w:val="28"/>
          <w:lang w:eastAsia="ru-RU"/>
        </w:rPr>
      </w:pPr>
      <w:r w:rsidRPr="00136FD9">
        <w:rPr>
          <w:rFonts w:ascii="Times New Roman" w:eastAsia="Times New Roman" w:hAnsi="Times New Roman" w:cs="Times New Roman"/>
          <w:sz w:val="28"/>
          <w:szCs w:val="28"/>
          <w:lang w:eastAsia="ru-RU"/>
        </w:rPr>
        <w:t>2.2. Председатель экзаменационной комиссии:</w:t>
      </w:r>
    </w:p>
    <w:p w14:paraId="366F2D99" w14:textId="77777777" w:rsidR="00136FD9" w:rsidRPr="00136FD9" w:rsidRDefault="008720A9" w:rsidP="00FC33EB">
      <w:pPr>
        <w:numPr>
          <w:ilvl w:val="0"/>
          <w:numId w:val="4"/>
        </w:numPr>
        <w:tabs>
          <w:tab w:val="clear" w:pos="720"/>
          <w:tab w:val="left" w:pos="1276"/>
        </w:tabs>
        <w:spacing w:after="0"/>
        <w:ind w:left="0" w:firstLine="709"/>
        <w:jc w:val="both"/>
        <w:rPr>
          <w:rFonts w:ascii="Times New Roman" w:eastAsia="Times New Roman" w:hAnsi="Times New Roman" w:cs="Times New Roman"/>
          <w:sz w:val="28"/>
          <w:szCs w:val="28"/>
          <w:lang w:eastAsia="ru-RU"/>
        </w:rPr>
      </w:pPr>
      <w:r w:rsidRPr="00136FD9">
        <w:rPr>
          <w:rFonts w:ascii="Times New Roman" w:eastAsia="Times New Roman" w:hAnsi="Times New Roman" w:cs="Times New Roman"/>
          <w:sz w:val="28"/>
          <w:szCs w:val="28"/>
          <w:lang w:eastAsia="ru-RU"/>
        </w:rPr>
        <w:t xml:space="preserve">организует </w:t>
      </w:r>
      <w:r w:rsidR="00136FD9" w:rsidRPr="00136FD9">
        <w:rPr>
          <w:rFonts w:ascii="Times New Roman" w:eastAsia="Times New Roman" w:hAnsi="Times New Roman" w:cs="Times New Roman"/>
          <w:sz w:val="28"/>
          <w:szCs w:val="28"/>
          <w:lang w:eastAsia="ru-RU"/>
        </w:rPr>
        <w:t xml:space="preserve">подготовку программ и материалов для вступительных испытаний и представляет их на утверждение </w:t>
      </w:r>
      <w:r w:rsidR="003A79E5">
        <w:rPr>
          <w:rFonts w:ascii="Times New Roman" w:eastAsia="Times New Roman" w:hAnsi="Times New Roman" w:cs="Times New Roman"/>
          <w:sz w:val="28"/>
          <w:szCs w:val="28"/>
          <w:lang w:eastAsia="ru-RU"/>
        </w:rPr>
        <w:t xml:space="preserve">заместителю директора по учебной работе </w:t>
      </w:r>
      <w:r w:rsidR="00136FD9" w:rsidRPr="00136FD9">
        <w:rPr>
          <w:rFonts w:ascii="Times New Roman" w:eastAsia="Times New Roman" w:hAnsi="Times New Roman" w:cs="Times New Roman"/>
          <w:sz w:val="28"/>
          <w:szCs w:val="28"/>
          <w:lang w:eastAsia="ru-RU"/>
        </w:rPr>
        <w:t xml:space="preserve">не позднее, чем за </w:t>
      </w:r>
      <w:r w:rsidR="00AF59E9">
        <w:rPr>
          <w:rFonts w:ascii="Times New Roman" w:eastAsia="Times New Roman" w:hAnsi="Times New Roman" w:cs="Times New Roman"/>
          <w:sz w:val="28"/>
          <w:szCs w:val="28"/>
          <w:lang w:eastAsia="ru-RU"/>
        </w:rPr>
        <w:t>3 месяца</w:t>
      </w:r>
      <w:r w:rsidR="00136FD9" w:rsidRPr="00136FD9">
        <w:rPr>
          <w:rFonts w:ascii="Times New Roman" w:eastAsia="Times New Roman" w:hAnsi="Times New Roman" w:cs="Times New Roman"/>
          <w:sz w:val="28"/>
          <w:szCs w:val="28"/>
          <w:lang w:eastAsia="ru-RU"/>
        </w:rPr>
        <w:t xml:space="preserve"> до начала </w:t>
      </w:r>
      <w:r w:rsidR="00AF59E9">
        <w:rPr>
          <w:rFonts w:ascii="Times New Roman" w:eastAsia="Times New Roman" w:hAnsi="Times New Roman" w:cs="Times New Roman"/>
          <w:sz w:val="28"/>
          <w:szCs w:val="28"/>
          <w:lang w:eastAsia="ru-RU"/>
        </w:rPr>
        <w:t>работы приемной комиссии</w:t>
      </w:r>
      <w:r w:rsidR="00136FD9" w:rsidRPr="00136FD9">
        <w:rPr>
          <w:rFonts w:ascii="Times New Roman" w:eastAsia="Times New Roman" w:hAnsi="Times New Roman" w:cs="Times New Roman"/>
          <w:sz w:val="28"/>
          <w:szCs w:val="28"/>
          <w:lang w:eastAsia="ru-RU"/>
        </w:rPr>
        <w:t>;</w:t>
      </w:r>
    </w:p>
    <w:p w14:paraId="623523F1" w14:textId="77777777" w:rsidR="00136FD9" w:rsidRPr="00136FD9" w:rsidRDefault="008720A9" w:rsidP="00FC33EB">
      <w:pPr>
        <w:numPr>
          <w:ilvl w:val="0"/>
          <w:numId w:val="4"/>
        </w:numPr>
        <w:tabs>
          <w:tab w:val="clear" w:pos="720"/>
          <w:tab w:val="left" w:pos="1276"/>
        </w:tabs>
        <w:spacing w:after="0"/>
        <w:ind w:left="0" w:firstLine="709"/>
        <w:jc w:val="both"/>
        <w:rPr>
          <w:rFonts w:ascii="Times New Roman" w:eastAsia="Times New Roman" w:hAnsi="Times New Roman" w:cs="Times New Roman"/>
          <w:sz w:val="28"/>
          <w:szCs w:val="28"/>
          <w:lang w:eastAsia="ru-RU"/>
        </w:rPr>
      </w:pPr>
      <w:r w:rsidRPr="00136FD9">
        <w:rPr>
          <w:rFonts w:ascii="Times New Roman" w:eastAsia="Times New Roman" w:hAnsi="Times New Roman" w:cs="Times New Roman"/>
          <w:sz w:val="28"/>
          <w:szCs w:val="28"/>
          <w:lang w:eastAsia="ru-RU"/>
        </w:rPr>
        <w:t xml:space="preserve">разрабатывает </w:t>
      </w:r>
      <w:r w:rsidR="00136FD9" w:rsidRPr="00136FD9">
        <w:rPr>
          <w:rFonts w:ascii="Times New Roman" w:eastAsia="Times New Roman" w:hAnsi="Times New Roman" w:cs="Times New Roman"/>
          <w:sz w:val="28"/>
          <w:szCs w:val="28"/>
          <w:lang w:eastAsia="ru-RU"/>
        </w:rPr>
        <w:t>единые требования к оценке знаний поступающих (критерии оценки) и знакомит с этими требованиями всех экзаменаторов;</w:t>
      </w:r>
    </w:p>
    <w:p w14:paraId="2BB0BAD4" w14:textId="77777777" w:rsidR="00136FD9" w:rsidRPr="00136FD9" w:rsidRDefault="008720A9" w:rsidP="00FC33EB">
      <w:pPr>
        <w:numPr>
          <w:ilvl w:val="0"/>
          <w:numId w:val="4"/>
        </w:numPr>
        <w:tabs>
          <w:tab w:val="clear" w:pos="720"/>
          <w:tab w:val="left" w:pos="1276"/>
        </w:tabs>
        <w:spacing w:after="0"/>
        <w:ind w:left="0" w:firstLine="709"/>
        <w:jc w:val="both"/>
        <w:rPr>
          <w:rFonts w:ascii="Times New Roman" w:eastAsia="Times New Roman" w:hAnsi="Times New Roman" w:cs="Times New Roman"/>
          <w:sz w:val="28"/>
          <w:szCs w:val="28"/>
          <w:lang w:eastAsia="ru-RU"/>
        </w:rPr>
      </w:pPr>
      <w:r w:rsidRPr="00136FD9">
        <w:rPr>
          <w:rFonts w:ascii="Times New Roman" w:eastAsia="Times New Roman" w:hAnsi="Times New Roman" w:cs="Times New Roman"/>
          <w:sz w:val="28"/>
          <w:szCs w:val="28"/>
          <w:lang w:eastAsia="ru-RU"/>
        </w:rPr>
        <w:t xml:space="preserve">осуществляет </w:t>
      </w:r>
      <w:r w:rsidR="00136FD9" w:rsidRPr="00136FD9">
        <w:rPr>
          <w:rFonts w:ascii="Times New Roman" w:eastAsia="Times New Roman" w:hAnsi="Times New Roman" w:cs="Times New Roman"/>
          <w:sz w:val="28"/>
          <w:szCs w:val="28"/>
          <w:lang w:eastAsia="ru-RU"/>
        </w:rPr>
        <w:t>руководство и систематический контроль за работой членов комиссии;</w:t>
      </w:r>
    </w:p>
    <w:p w14:paraId="35FC2E88" w14:textId="77777777" w:rsidR="00136FD9" w:rsidRPr="00136FD9" w:rsidRDefault="008720A9" w:rsidP="00FC33EB">
      <w:pPr>
        <w:numPr>
          <w:ilvl w:val="0"/>
          <w:numId w:val="4"/>
        </w:numPr>
        <w:tabs>
          <w:tab w:val="clear" w:pos="720"/>
          <w:tab w:val="left" w:pos="1276"/>
        </w:tabs>
        <w:spacing w:after="0"/>
        <w:ind w:left="0" w:firstLine="709"/>
        <w:jc w:val="both"/>
        <w:rPr>
          <w:rFonts w:ascii="Times New Roman" w:eastAsia="Times New Roman" w:hAnsi="Times New Roman" w:cs="Times New Roman"/>
          <w:sz w:val="28"/>
          <w:szCs w:val="28"/>
          <w:lang w:eastAsia="ru-RU"/>
        </w:rPr>
      </w:pPr>
      <w:r w:rsidRPr="00136FD9">
        <w:rPr>
          <w:rFonts w:ascii="Times New Roman" w:eastAsia="Times New Roman" w:hAnsi="Times New Roman" w:cs="Times New Roman"/>
          <w:sz w:val="28"/>
          <w:szCs w:val="28"/>
          <w:lang w:eastAsia="ru-RU"/>
        </w:rPr>
        <w:t xml:space="preserve">участвует </w:t>
      </w:r>
      <w:r w:rsidR="00136FD9" w:rsidRPr="00136FD9">
        <w:rPr>
          <w:rFonts w:ascii="Times New Roman" w:eastAsia="Times New Roman" w:hAnsi="Times New Roman" w:cs="Times New Roman"/>
          <w:sz w:val="28"/>
          <w:szCs w:val="28"/>
          <w:lang w:eastAsia="ru-RU"/>
        </w:rPr>
        <w:t>в рассмотрении апелляций абитуриентов.</w:t>
      </w:r>
    </w:p>
    <w:p w14:paraId="2691F73E" w14:textId="77777777" w:rsidR="00136FD9" w:rsidRPr="00136FD9" w:rsidRDefault="00136FD9" w:rsidP="00FC33EB">
      <w:pPr>
        <w:spacing w:after="0"/>
        <w:ind w:firstLine="709"/>
        <w:jc w:val="both"/>
        <w:rPr>
          <w:rFonts w:ascii="Times New Roman" w:eastAsia="Times New Roman" w:hAnsi="Times New Roman" w:cs="Times New Roman"/>
          <w:sz w:val="28"/>
          <w:szCs w:val="28"/>
          <w:lang w:eastAsia="ru-RU"/>
        </w:rPr>
      </w:pPr>
      <w:r w:rsidRPr="00136FD9">
        <w:rPr>
          <w:rFonts w:ascii="Times New Roman" w:eastAsia="Times New Roman" w:hAnsi="Times New Roman" w:cs="Times New Roman"/>
          <w:sz w:val="28"/>
          <w:szCs w:val="28"/>
          <w:lang w:eastAsia="ru-RU"/>
        </w:rPr>
        <w:t xml:space="preserve">2.3. На председателя экзаменационной комиссии возлагается ответственность за сохранение конфиденциальности разработанных материалов </w:t>
      </w:r>
      <w:r w:rsidRPr="00136FD9">
        <w:rPr>
          <w:rFonts w:ascii="Times New Roman" w:eastAsia="Times New Roman" w:hAnsi="Times New Roman" w:cs="Times New Roman"/>
          <w:sz w:val="28"/>
          <w:szCs w:val="28"/>
          <w:lang w:eastAsia="ru-RU"/>
        </w:rPr>
        <w:lastRenderedPageBreak/>
        <w:t>на весь период подготовки и проведения вступительных испытаний до завершения приема текущего года.</w:t>
      </w:r>
    </w:p>
    <w:p w14:paraId="48C6C536" w14:textId="77777777" w:rsidR="00136FD9" w:rsidRPr="00136FD9" w:rsidRDefault="00136FD9" w:rsidP="00FC33EB">
      <w:pPr>
        <w:spacing w:after="0"/>
        <w:ind w:firstLine="709"/>
        <w:jc w:val="both"/>
        <w:rPr>
          <w:rFonts w:ascii="Times New Roman" w:eastAsia="Times New Roman" w:hAnsi="Times New Roman" w:cs="Times New Roman"/>
          <w:sz w:val="28"/>
          <w:szCs w:val="28"/>
          <w:lang w:eastAsia="ru-RU"/>
        </w:rPr>
      </w:pPr>
      <w:r w:rsidRPr="00136FD9">
        <w:rPr>
          <w:rFonts w:ascii="Times New Roman" w:eastAsia="Times New Roman" w:hAnsi="Times New Roman" w:cs="Times New Roman"/>
          <w:sz w:val="28"/>
          <w:szCs w:val="28"/>
          <w:lang w:eastAsia="ru-RU"/>
        </w:rPr>
        <w:t>2.4. Организация работы экзаменационной комиссии должна обеспечивать соблюдение прав личности и выполнение государственных требований к приему в государственные образовательные учреждения среднего профессионального образования.</w:t>
      </w:r>
    </w:p>
    <w:p w14:paraId="0C889198" w14:textId="77777777" w:rsidR="00136FD9" w:rsidRPr="00136FD9" w:rsidRDefault="00136FD9" w:rsidP="00FC33EB">
      <w:pPr>
        <w:spacing w:after="0"/>
        <w:ind w:firstLine="709"/>
        <w:jc w:val="both"/>
        <w:rPr>
          <w:rFonts w:ascii="Times New Roman" w:eastAsia="Times New Roman" w:hAnsi="Times New Roman" w:cs="Times New Roman"/>
          <w:sz w:val="28"/>
          <w:szCs w:val="28"/>
          <w:lang w:eastAsia="ru-RU"/>
        </w:rPr>
      </w:pPr>
      <w:r w:rsidRPr="00136FD9">
        <w:rPr>
          <w:rFonts w:ascii="Times New Roman" w:eastAsia="Times New Roman" w:hAnsi="Times New Roman" w:cs="Times New Roman"/>
          <w:sz w:val="28"/>
          <w:szCs w:val="28"/>
          <w:lang w:eastAsia="ru-RU"/>
        </w:rPr>
        <w:t>2.5. Экзаменационные материалы для проведения вступительных испытаний по каждому предмету (дисциплине) тиражируются в необходимом количестве. Каждый из комплектов опечатывается и хранится в сейфе как документ строгой отчетности.</w:t>
      </w:r>
    </w:p>
    <w:p w14:paraId="6E463A0D" w14:textId="77777777" w:rsidR="008F2702" w:rsidRPr="00534BC9" w:rsidRDefault="007E6FFC" w:rsidP="00FC33EB">
      <w:pPr>
        <w:pStyle w:val="a3"/>
        <w:spacing w:before="0" w:beforeAutospacing="0" w:after="0" w:afterAutospacing="0" w:line="276" w:lineRule="auto"/>
        <w:ind w:firstLine="709"/>
        <w:jc w:val="both"/>
        <w:rPr>
          <w:sz w:val="28"/>
          <w:szCs w:val="28"/>
        </w:rPr>
      </w:pPr>
      <w:r>
        <w:rPr>
          <w:sz w:val="28"/>
          <w:szCs w:val="28"/>
        </w:rPr>
        <w:t>2.6</w:t>
      </w:r>
      <w:r w:rsidR="00136FD9" w:rsidRPr="00136FD9">
        <w:rPr>
          <w:sz w:val="28"/>
          <w:szCs w:val="28"/>
        </w:rPr>
        <w:t xml:space="preserve">. </w:t>
      </w:r>
      <w:r w:rsidR="008F2702" w:rsidRPr="00534BC9">
        <w:rPr>
          <w:sz w:val="28"/>
          <w:szCs w:val="28"/>
        </w:rPr>
        <w:t xml:space="preserve">Форма вступительных испытаний в </w:t>
      </w:r>
      <w:r w:rsidR="003E0676">
        <w:rPr>
          <w:sz w:val="28"/>
          <w:szCs w:val="28"/>
        </w:rPr>
        <w:t>Колледж</w:t>
      </w:r>
      <w:r w:rsidR="008F2702">
        <w:rPr>
          <w:sz w:val="28"/>
          <w:szCs w:val="28"/>
        </w:rPr>
        <w:t xml:space="preserve"> </w:t>
      </w:r>
      <w:r w:rsidR="008F2702" w:rsidRPr="00534BC9">
        <w:rPr>
          <w:sz w:val="28"/>
          <w:szCs w:val="28"/>
        </w:rPr>
        <w:t xml:space="preserve">и порядок их проведения утверждаются каждый год в Правилах приема. </w:t>
      </w:r>
    </w:p>
    <w:p w14:paraId="172DE9A7" w14:textId="77777777" w:rsidR="00136FD9" w:rsidRPr="00136FD9" w:rsidRDefault="00136FD9" w:rsidP="00FC33EB">
      <w:pPr>
        <w:spacing w:after="0"/>
        <w:ind w:firstLine="709"/>
        <w:jc w:val="both"/>
        <w:rPr>
          <w:rFonts w:ascii="Times New Roman" w:eastAsia="Times New Roman" w:hAnsi="Times New Roman" w:cs="Times New Roman"/>
          <w:sz w:val="28"/>
          <w:szCs w:val="28"/>
          <w:lang w:eastAsia="ru-RU"/>
        </w:rPr>
      </w:pPr>
      <w:r w:rsidRPr="00136FD9">
        <w:rPr>
          <w:rFonts w:ascii="Times New Roman" w:eastAsia="Times New Roman" w:hAnsi="Times New Roman" w:cs="Times New Roman"/>
          <w:sz w:val="28"/>
          <w:szCs w:val="28"/>
          <w:lang w:eastAsia="ru-RU"/>
        </w:rPr>
        <w:t>2.</w:t>
      </w:r>
      <w:r w:rsidR="007E6FFC">
        <w:rPr>
          <w:rFonts w:ascii="Times New Roman" w:eastAsia="Times New Roman" w:hAnsi="Times New Roman" w:cs="Times New Roman"/>
          <w:sz w:val="28"/>
          <w:szCs w:val="28"/>
          <w:lang w:eastAsia="ru-RU"/>
        </w:rPr>
        <w:t>7</w:t>
      </w:r>
      <w:r w:rsidRPr="00136FD9">
        <w:rPr>
          <w:rFonts w:ascii="Times New Roman" w:eastAsia="Times New Roman" w:hAnsi="Times New Roman" w:cs="Times New Roman"/>
          <w:sz w:val="28"/>
          <w:szCs w:val="28"/>
          <w:lang w:eastAsia="ru-RU"/>
        </w:rPr>
        <w:t xml:space="preserve">. Проводимые в устной форме </w:t>
      </w:r>
      <w:r w:rsidR="00D1261E">
        <w:rPr>
          <w:rFonts w:ascii="Times New Roman" w:eastAsia="Times New Roman" w:hAnsi="Times New Roman" w:cs="Times New Roman"/>
          <w:sz w:val="28"/>
          <w:szCs w:val="28"/>
          <w:lang w:eastAsia="ru-RU"/>
        </w:rPr>
        <w:t>собеседования</w:t>
      </w:r>
      <w:r w:rsidRPr="00136FD9">
        <w:rPr>
          <w:rFonts w:ascii="Times New Roman" w:eastAsia="Times New Roman" w:hAnsi="Times New Roman" w:cs="Times New Roman"/>
          <w:sz w:val="28"/>
          <w:szCs w:val="28"/>
          <w:lang w:eastAsia="ru-RU"/>
        </w:rPr>
        <w:t xml:space="preserve"> оформляются протоколом, в котором фиксируются вопросы к поступающему и комментарии экзаменаторов.</w:t>
      </w:r>
    </w:p>
    <w:p w14:paraId="576978EB" w14:textId="77777777" w:rsidR="00136FD9" w:rsidRPr="00136FD9" w:rsidRDefault="007E6FFC" w:rsidP="00FC33EB">
      <w:pPr>
        <w:spacing w:after="0"/>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2.8</w:t>
      </w:r>
      <w:r w:rsidR="00136FD9" w:rsidRPr="00136FD9">
        <w:rPr>
          <w:rFonts w:ascii="Times New Roman" w:eastAsia="Times New Roman" w:hAnsi="Times New Roman" w:cs="Times New Roman"/>
          <w:sz w:val="28"/>
          <w:szCs w:val="28"/>
          <w:lang w:eastAsia="ru-RU"/>
        </w:rPr>
        <w:t>. Оценка по итогам всех форм вступительных испытаний проставляется цифрой и прописью в экзаменационную ведомость и экзаменационный лист поступающего. Каждая оценка в экзаменационной ведомости и экзаменационном листе подписывается всеми экзаменаторами соответствующей комиссии.</w:t>
      </w:r>
    </w:p>
    <w:p w14:paraId="0450B3A1" w14:textId="77777777" w:rsidR="00136FD9" w:rsidRPr="00136FD9" w:rsidRDefault="00136FD9" w:rsidP="00FC33EB">
      <w:pPr>
        <w:spacing w:after="0"/>
        <w:ind w:left="-283"/>
        <w:jc w:val="both"/>
        <w:rPr>
          <w:rFonts w:ascii="Times New Roman" w:eastAsia="Times New Roman" w:hAnsi="Times New Roman" w:cs="Times New Roman"/>
          <w:sz w:val="28"/>
          <w:szCs w:val="28"/>
          <w:lang w:eastAsia="ru-RU"/>
        </w:rPr>
      </w:pPr>
      <w:r w:rsidRPr="00136FD9">
        <w:rPr>
          <w:rFonts w:ascii="Times New Roman" w:eastAsia="Times New Roman" w:hAnsi="Times New Roman" w:cs="Times New Roman"/>
          <w:sz w:val="28"/>
          <w:szCs w:val="28"/>
          <w:lang w:eastAsia="ru-RU"/>
        </w:rPr>
        <w:t> </w:t>
      </w:r>
    </w:p>
    <w:p w14:paraId="2707DC51" w14:textId="77777777" w:rsidR="00136FD9" w:rsidRDefault="008720A9" w:rsidP="00FC33EB">
      <w:pPr>
        <w:spacing w:after="0"/>
        <w:ind w:left="-283"/>
        <w:jc w:val="center"/>
        <w:rPr>
          <w:rFonts w:ascii="Times New Roman" w:eastAsia="Times New Roman" w:hAnsi="Times New Roman" w:cs="Times New Roman"/>
          <w:sz w:val="28"/>
          <w:szCs w:val="28"/>
          <w:lang w:eastAsia="ru-RU"/>
        </w:rPr>
      </w:pPr>
      <w:r>
        <w:rPr>
          <w:rFonts w:ascii="Times New Roman" w:eastAsia="Times New Roman" w:hAnsi="Times New Roman" w:cs="Times New Roman"/>
          <w:b/>
          <w:bCs/>
          <w:sz w:val="28"/>
          <w:szCs w:val="28"/>
          <w:lang w:val="en-US" w:eastAsia="ru-RU"/>
        </w:rPr>
        <w:t>III</w:t>
      </w:r>
      <w:r w:rsidR="00136FD9" w:rsidRPr="00136FD9">
        <w:rPr>
          <w:rFonts w:ascii="Times New Roman" w:eastAsia="Times New Roman" w:hAnsi="Times New Roman" w:cs="Times New Roman"/>
          <w:b/>
          <w:bCs/>
          <w:sz w:val="28"/>
          <w:szCs w:val="28"/>
          <w:lang w:eastAsia="ru-RU"/>
        </w:rPr>
        <w:t>. Порядок проведения вступительных испытаний</w:t>
      </w:r>
      <w:r w:rsidR="00136FD9" w:rsidRPr="00136FD9">
        <w:rPr>
          <w:rFonts w:ascii="Times New Roman" w:eastAsia="Times New Roman" w:hAnsi="Times New Roman" w:cs="Times New Roman"/>
          <w:sz w:val="28"/>
          <w:szCs w:val="28"/>
          <w:lang w:eastAsia="ru-RU"/>
        </w:rPr>
        <w:t> </w:t>
      </w:r>
    </w:p>
    <w:p w14:paraId="739BC512" w14:textId="77777777" w:rsidR="008720A9" w:rsidRPr="00136FD9" w:rsidRDefault="008720A9" w:rsidP="00FC33EB">
      <w:pPr>
        <w:spacing w:after="0"/>
        <w:ind w:left="-283"/>
        <w:jc w:val="center"/>
        <w:rPr>
          <w:rFonts w:ascii="Times New Roman" w:eastAsia="Times New Roman" w:hAnsi="Times New Roman" w:cs="Times New Roman"/>
          <w:sz w:val="28"/>
          <w:szCs w:val="28"/>
          <w:lang w:eastAsia="ru-RU"/>
        </w:rPr>
      </w:pPr>
    </w:p>
    <w:p w14:paraId="39E445D7" w14:textId="77777777" w:rsidR="00136FD9" w:rsidRPr="00136FD9" w:rsidRDefault="00136FD9" w:rsidP="00FC33EB">
      <w:pPr>
        <w:spacing w:after="0"/>
        <w:ind w:firstLine="709"/>
        <w:jc w:val="both"/>
        <w:rPr>
          <w:rFonts w:ascii="Times New Roman" w:eastAsia="Times New Roman" w:hAnsi="Times New Roman" w:cs="Times New Roman"/>
          <w:sz w:val="28"/>
          <w:szCs w:val="28"/>
          <w:lang w:eastAsia="ru-RU"/>
        </w:rPr>
      </w:pPr>
      <w:r w:rsidRPr="00136FD9">
        <w:rPr>
          <w:rFonts w:ascii="Times New Roman" w:eastAsia="Times New Roman" w:hAnsi="Times New Roman" w:cs="Times New Roman"/>
          <w:sz w:val="28"/>
          <w:szCs w:val="28"/>
          <w:lang w:eastAsia="ru-RU"/>
        </w:rPr>
        <w:t>3.1. Вступительные испытания в Колледж проводятся в форме</w:t>
      </w:r>
      <w:r w:rsidR="00D1261E">
        <w:rPr>
          <w:rFonts w:ascii="Times New Roman" w:eastAsia="Times New Roman" w:hAnsi="Times New Roman" w:cs="Times New Roman"/>
          <w:sz w:val="28"/>
          <w:szCs w:val="28"/>
          <w:lang w:eastAsia="ru-RU"/>
        </w:rPr>
        <w:t xml:space="preserve"> </w:t>
      </w:r>
      <w:r w:rsidR="009A6C07">
        <w:rPr>
          <w:rFonts w:ascii="Times New Roman" w:eastAsia="Times New Roman" w:hAnsi="Times New Roman" w:cs="Times New Roman"/>
          <w:sz w:val="28"/>
          <w:szCs w:val="28"/>
          <w:lang w:eastAsia="ru-RU"/>
        </w:rPr>
        <w:t>творческого конкурса по рисунку</w:t>
      </w:r>
      <w:r w:rsidRPr="00136FD9">
        <w:rPr>
          <w:rFonts w:ascii="Times New Roman" w:eastAsia="Times New Roman" w:hAnsi="Times New Roman" w:cs="Times New Roman"/>
          <w:sz w:val="28"/>
          <w:szCs w:val="28"/>
          <w:lang w:eastAsia="ru-RU"/>
        </w:rPr>
        <w:t xml:space="preserve">. </w:t>
      </w:r>
    </w:p>
    <w:p w14:paraId="05581E27" w14:textId="77777777" w:rsidR="00136FD9" w:rsidRPr="00136FD9" w:rsidRDefault="007E6FFC" w:rsidP="00FC33EB">
      <w:pPr>
        <w:spacing w:after="0"/>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3.2</w:t>
      </w:r>
      <w:r w:rsidR="00136FD9" w:rsidRPr="00136FD9">
        <w:rPr>
          <w:rFonts w:ascii="Times New Roman" w:eastAsia="Times New Roman" w:hAnsi="Times New Roman" w:cs="Times New Roman"/>
          <w:sz w:val="28"/>
          <w:szCs w:val="28"/>
          <w:lang w:eastAsia="ru-RU"/>
        </w:rPr>
        <w:t xml:space="preserve">. Прием вступительных испытаний проводится в соответствии с расписанием, утвержденным </w:t>
      </w:r>
      <w:r w:rsidR="009A6C07">
        <w:rPr>
          <w:rFonts w:ascii="Times New Roman" w:eastAsia="Times New Roman" w:hAnsi="Times New Roman" w:cs="Times New Roman"/>
          <w:sz w:val="28"/>
          <w:szCs w:val="28"/>
          <w:lang w:eastAsia="ru-RU"/>
        </w:rPr>
        <w:t>председателем приемной комиссии колледжа</w:t>
      </w:r>
      <w:r w:rsidR="00136FD9" w:rsidRPr="00136FD9">
        <w:rPr>
          <w:rFonts w:ascii="Times New Roman" w:eastAsia="Times New Roman" w:hAnsi="Times New Roman" w:cs="Times New Roman"/>
          <w:sz w:val="28"/>
          <w:szCs w:val="28"/>
          <w:lang w:eastAsia="ru-RU"/>
        </w:rPr>
        <w:t>. Расписание вступительных испытаний доводится до сведения абитуриентов не позднее</w:t>
      </w:r>
      <w:r w:rsidR="009A6C07">
        <w:rPr>
          <w:rFonts w:ascii="Times New Roman" w:eastAsia="Times New Roman" w:hAnsi="Times New Roman" w:cs="Times New Roman"/>
          <w:sz w:val="28"/>
          <w:szCs w:val="28"/>
          <w:lang w:eastAsia="ru-RU"/>
        </w:rPr>
        <w:t>, чем за 3 дня до начала приема документов</w:t>
      </w:r>
      <w:r w:rsidR="00136FD9" w:rsidRPr="00136FD9">
        <w:rPr>
          <w:rFonts w:ascii="Times New Roman" w:eastAsia="Times New Roman" w:hAnsi="Times New Roman" w:cs="Times New Roman"/>
          <w:sz w:val="28"/>
          <w:szCs w:val="28"/>
          <w:lang w:eastAsia="ru-RU"/>
        </w:rPr>
        <w:t>.</w:t>
      </w:r>
    </w:p>
    <w:p w14:paraId="208977DD" w14:textId="77777777" w:rsidR="00136FD9" w:rsidRPr="00136FD9" w:rsidRDefault="00136FD9" w:rsidP="00FC33EB">
      <w:pPr>
        <w:spacing w:after="0"/>
        <w:ind w:firstLine="709"/>
        <w:jc w:val="both"/>
        <w:rPr>
          <w:rFonts w:ascii="Times New Roman" w:eastAsia="Times New Roman" w:hAnsi="Times New Roman" w:cs="Times New Roman"/>
          <w:sz w:val="28"/>
          <w:szCs w:val="28"/>
          <w:lang w:eastAsia="ru-RU"/>
        </w:rPr>
      </w:pPr>
      <w:r w:rsidRPr="00136FD9">
        <w:rPr>
          <w:rFonts w:ascii="Times New Roman" w:eastAsia="Times New Roman" w:hAnsi="Times New Roman" w:cs="Times New Roman"/>
          <w:sz w:val="28"/>
          <w:szCs w:val="28"/>
          <w:lang w:eastAsia="ru-RU"/>
        </w:rPr>
        <w:t xml:space="preserve">3.4. Допуск </w:t>
      </w:r>
      <w:r w:rsidR="007E6FFC">
        <w:rPr>
          <w:rFonts w:ascii="Times New Roman" w:eastAsia="Times New Roman" w:hAnsi="Times New Roman" w:cs="Times New Roman"/>
          <w:sz w:val="28"/>
          <w:szCs w:val="28"/>
          <w:lang w:eastAsia="ru-RU"/>
        </w:rPr>
        <w:t>поступающих</w:t>
      </w:r>
      <w:r w:rsidRPr="00136FD9">
        <w:rPr>
          <w:rFonts w:ascii="Times New Roman" w:eastAsia="Times New Roman" w:hAnsi="Times New Roman" w:cs="Times New Roman"/>
          <w:sz w:val="28"/>
          <w:szCs w:val="28"/>
          <w:lang w:eastAsia="ru-RU"/>
        </w:rPr>
        <w:t xml:space="preserve"> в аудитории, где проводятся вступительные испытания, осуществляется по документу, удостоверяющему личность.</w:t>
      </w:r>
    </w:p>
    <w:p w14:paraId="54C82DE1" w14:textId="77777777" w:rsidR="00136FD9" w:rsidRPr="00136FD9" w:rsidRDefault="00136FD9" w:rsidP="00FC33EB">
      <w:pPr>
        <w:spacing w:after="0"/>
        <w:ind w:firstLine="709"/>
        <w:jc w:val="both"/>
        <w:rPr>
          <w:rFonts w:ascii="Times New Roman" w:eastAsia="Times New Roman" w:hAnsi="Times New Roman" w:cs="Times New Roman"/>
          <w:sz w:val="28"/>
          <w:szCs w:val="28"/>
          <w:lang w:eastAsia="ru-RU"/>
        </w:rPr>
      </w:pPr>
      <w:r w:rsidRPr="00136FD9">
        <w:rPr>
          <w:rFonts w:ascii="Times New Roman" w:eastAsia="Times New Roman" w:hAnsi="Times New Roman" w:cs="Times New Roman"/>
          <w:sz w:val="28"/>
          <w:szCs w:val="28"/>
          <w:lang w:eastAsia="ru-RU"/>
        </w:rPr>
        <w:t>3.5. Допуск в аудиторию во время проведения вступительных испытаний разрешен только председателю и членам соответствующей экзаменационной комиссии.</w:t>
      </w:r>
    </w:p>
    <w:p w14:paraId="1E94ED5A" w14:textId="77777777" w:rsidR="00136FD9" w:rsidRDefault="00136FD9" w:rsidP="00FC33EB">
      <w:pPr>
        <w:spacing w:after="0"/>
        <w:ind w:firstLine="709"/>
        <w:jc w:val="both"/>
        <w:rPr>
          <w:rFonts w:ascii="Times New Roman" w:eastAsia="Times New Roman" w:hAnsi="Times New Roman" w:cs="Times New Roman"/>
          <w:sz w:val="28"/>
          <w:szCs w:val="28"/>
          <w:lang w:eastAsia="ru-RU"/>
        </w:rPr>
      </w:pPr>
      <w:r w:rsidRPr="00136FD9">
        <w:rPr>
          <w:rFonts w:ascii="Times New Roman" w:eastAsia="Times New Roman" w:hAnsi="Times New Roman" w:cs="Times New Roman"/>
          <w:sz w:val="28"/>
          <w:szCs w:val="28"/>
          <w:lang w:eastAsia="ru-RU"/>
        </w:rPr>
        <w:t>3.6. Члены экзаменационной комиссии несут ответственность за предельно корректную и требовательную атмосферу на вступительном испытании.</w:t>
      </w:r>
    </w:p>
    <w:p w14:paraId="52625CA7" w14:textId="77777777" w:rsidR="008F2702" w:rsidRPr="008F2702" w:rsidRDefault="008F2702" w:rsidP="00FC33EB">
      <w:pPr>
        <w:spacing w:after="0"/>
        <w:ind w:firstLine="709"/>
        <w:jc w:val="both"/>
        <w:rPr>
          <w:rFonts w:ascii="Times New Roman" w:eastAsia="Times New Roman" w:hAnsi="Times New Roman" w:cs="Times New Roman"/>
          <w:sz w:val="28"/>
          <w:szCs w:val="28"/>
          <w:lang w:eastAsia="ru-RU"/>
        </w:rPr>
      </w:pPr>
      <w:r w:rsidRPr="008F2702">
        <w:rPr>
          <w:rFonts w:ascii="Times New Roman" w:eastAsia="Times New Roman" w:hAnsi="Times New Roman" w:cs="Times New Roman"/>
          <w:sz w:val="28"/>
          <w:szCs w:val="28"/>
          <w:lang w:eastAsia="ru-RU"/>
        </w:rPr>
        <w:lastRenderedPageBreak/>
        <w:t>На вступительных испытаниях должна быть обеспечена спокойная и доброжелательная атмосфера, а абитуриентам предоставлена возможность самостоятельно, в полной мере показать уровень своих знаний и умений.</w:t>
      </w:r>
    </w:p>
    <w:p w14:paraId="22894D09" w14:textId="77777777" w:rsidR="008F2702" w:rsidRPr="00136FD9" w:rsidRDefault="008F2702" w:rsidP="00FC33EB">
      <w:pPr>
        <w:spacing w:after="0"/>
        <w:ind w:firstLine="709"/>
        <w:jc w:val="both"/>
        <w:rPr>
          <w:rFonts w:ascii="Times New Roman" w:eastAsia="Times New Roman" w:hAnsi="Times New Roman" w:cs="Times New Roman"/>
          <w:sz w:val="28"/>
          <w:szCs w:val="28"/>
          <w:lang w:eastAsia="ru-RU"/>
        </w:rPr>
      </w:pPr>
      <w:r w:rsidRPr="008F2702">
        <w:rPr>
          <w:rFonts w:ascii="Times New Roman" w:eastAsia="Times New Roman" w:hAnsi="Times New Roman" w:cs="Times New Roman"/>
          <w:sz w:val="28"/>
          <w:szCs w:val="28"/>
          <w:lang w:eastAsia="ru-RU"/>
        </w:rPr>
        <w:t>Посторонние лица без разрешения председателя Приемной комиссии не допускаются в помещения, где проводятся вступительные испытания.</w:t>
      </w:r>
    </w:p>
    <w:p w14:paraId="085D07FF" w14:textId="77777777" w:rsidR="00CA7F69" w:rsidRPr="00CA7F69" w:rsidRDefault="007E6FFC" w:rsidP="00D20727">
      <w:pPr>
        <w:spacing w:after="0"/>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3.7</w:t>
      </w:r>
      <w:r w:rsidR="00136FD9" w:rsidRPr="00136FD9">
        <w:rPr>
          <w:rFonts w:ascii="Times New Roman" w:eastAsia="Times New Roman" w:hAnsi="Times New Roman" w:cs="Times New Roman"/>
          <w:sz w:val="28"/>
          <w:szCs w:val="28"/>
          <w:lang w:eastAsia="ru-RU"/>
        </w:rPr>
        <w:t xml:space="preserve">. </w:t>
      </w:r>
      <w:r w:rsidR="00D20727">
        <w:rPr>
          <w:rFonts w:ascii="Times New Roman" w:eastAsia="Times New Roman" w:hAnsi="Times New Roman" w:cs="Times New Roman"/>
          <w:sz w:val="28"/>
          <w:szCs w:val="28"/>
          <w:lang w:eastAsia="ru-RU"/>
        </w:rPr>
        <w:t>Р</w:t>
      </w:r>
      <w:r w:rsidR="003E0676">
        <w:rPr>
          <w:rFonts w:ascii="Times New Roman" w:eastAsia="Times New Roman" w:hAnsi="Times New Roman" w:cs="Times New Roman"/>
          <w:sz w:val="28"/>
          <w:szCs w:val="28"/>
          <w:lang w:eastAsia="ru-RU"/>
        </w:rPr>
        <w:t>исунки</w:t>
      </w:r>
      <w:r w:rsidR="00CA7F69" w:rsidRPr="00CA7F69">
        <w:rPr>
          <w:rFonts w:ascii="Times New Roman" w:eastAsia="Times New Roman" w:hAnsi="Times New Roman" w:cs="Times New Roman"/>
          <w:sz w:val="28"/>
          <w:szCs w:val="28"/>
          <w:lang w:eastAsia="ru-RU"/>
        </w:rPr>
        <w:t xml:space="preserve">, а также титульные листы со штампом </w:t>
      </w:r>
      <w:r w:rsidR="003E0676" w:rsidRPr="003E0676">
        <w:rPr>
          <w:rFonts w:ascii="Times New Roman" w:eastAsia="Times New Roman" w:hAnsi="Times New Roman" w:cs="Times New Roman"/>
          <w:sz w:val="28"/>
          <w:szCs w:val="28"/>
          <w:lang w:eastAsia="ru-RU"/>
        </w:rPr>
        <w:t>Колледжа</w:t>
      </w:r>
      <w:r w:rsidR="00CA7F69" w:rsidRPr="00CA7F69">
        <w:rPr>
          <w:rFonts w:ascii="Times New Roman" w:eastAsia="Times New Roman" w:hAnsi="Times New Roman" w:cs="Times New Roman"/>
          <w:sz w:val="28"/>
          <w:szCs w:val="28"/>
          <w:lang w:eastAsia="ru-RU"/>
        </w:rPr>
        <w:t xml:space="preserve"> хранятся у ответственн</w:t>
      </w:r>
      <w:r w:rsidR="003E0676">
        <w:rPr>
          <w:rFonts w:ascii="Times New Roman" w:eastAsia="Times New Roman" w:hAnsi="Times New Roman" w:cs="Times New Roman"/>
          <w:sz w:val="28"/>
          <w:szCs w:val="28"/>
          <w:lang w:eastAsia="ru-RU"/>
        </w:rPr>
        <w:t>ого секретаря Приемной комиссии</w:t>
      </w:r>
      <w:r w:rsidR="00CA7F69" w:rsidRPr="00CA7F69">
        <w:rPr>
          <w:rFonts w:ascii="Times New Roman" w:eastAsia="Times New Roman" w:hAnsi="Times New Roman" w:cs="Times New Roman"/>
          <w:sz w:val="28"/>
          <w:szCs w:val="28"/>
          <w:lang w:eastAsia="ru-RU"/>
        </w:rPr>
        <w:t>, который выдает их председателю экзаменационной комиссии в необходимом количестве непосредственно перед началом экзамена.</w:t>
      </w:r>
    </w:p>
    <w:p w14:paraId="74087E2D" w14:textId="77777777" w:rsidR="00CA7F69" w:rsidRPr="00CA7F69" w:rsidRDefault="00D1261E" w:rsidP="00FC33EB">
      <w:pPr>
        <w:spacing w:after="0"/>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Листы для творческого конкурса по рисунку </w:t>
      </w:r>
      <w:r w:rsidR="00CA7F69" w:rsidRPr="00CA7F69">
        <w:rPr>
          <w:rFonts w:ascii="Times New Roman" w:eastAsia="Times New Roman" w:hAnsi="Times New Roman" w:cs="Times New Roman"/>
          <w:sz w:val="28"/>
          <w:szCs w:val="28"/>
          <w:lang w:eastAsia="ru-RU"/>
        </w:rPr>
        <w:t xml:space="preserve">раздаются каждому абитуриенту в аудитории, где проводится экзамен. </w:t>
      </w:r>
      <w:r>
        <w:rPr>
          <w:rFonts w:ascii="Times New Roman" w:eastAsia="Times New Roman" w:hAnsi="Times New Roman" w:cs="Times New Roman"/>
          <w:sz w:val="28"/>
          <w:szCs w:val="28"/>
          <w:lang w:eastAsia="ru-RU"/>
        </w:rPr>
        <w:t>Рисунок</w:t>
      </w:r>
      <w:r w:rsidR="00CA7F69" w:rsidRPr="00CA7F69">
        <w:rPr>
          <w:rFonts w:ascii="Times New Roman" w:eastAsia="Times New Roman" w:hAnsi="Times New Roman" w:cs="Times New Roman"/>
          <w:sz w:val="28"/>
          <w:szCs w:val="28"/>
          <w:lang w:eastAsia="ru-RU"/>
        </w:rPr>
        <w:t xml:space="preserve"> выполня</w:t>
      </w:r>
      <w:r>
        <w:rPr>
          <w:rFonts w:ascii="Times New Roman" w:eastAsia="Times New Roman" w:hAnsi="Times New Roman" w:cs="Times New Roman"/>
          <w:sz w:val="28"/>
          <w:szCs w:val="28"/>
          <w:lang w:eastAsia="ru-RU"/>
        </w:rPr>
        <w:t>е</w:t>
      </w:r>
      <w:r w:rsidR="00CA7F69" w:rsidRPr="00CA7F69">
        <w:rPr>
          <w:rFonts w:ascii="Times New Roman" w:eastAsia="Times New Roman" w:hAnsi="Times New Roman" w:cs="Times New Roman"/>
          <w:sz w:val="28"/>
          <w:szCs w:val="28"/>
          <w:lang w:eastAsia="ru-RU"/>
        </w:rPr>
        <w:t>тся на листах со штампом Приемной комиссии. На листах не допускаются никакие условные отметки, которые бы раскрывали авторство работы. Поступающий отмечает фамилию только в определенных для этого местах</w:t>
      </w:r>
      <w:r>
        <w:rPr>
          <w:rFonts w:ascii="Times New Roman" w:eastAsia="Times New Roman" w:hAnsi="Times New Roman" w:cs="Times New Roman"/>
          <w:sz w:val="28"/>
          <w:szCs w:val="28"/>
          <w:lang w:eastAsia="ru-RU"/>
        </w:rPr>
        <w:t xml:space="preserve"> (листах шифрования)</w:t>
      </w:r>
      <w:r w:rsidR="00CA7F69" w:rsidRPr="00CA7F69">
        <w:rPr>
          <w:rFonts w:ascii="Times New Roman" w:eastAsia="Times New Roman" w:hAnsi="Times New Roman" w:cs="Times New Roman"/>
          <w:sz w:val="28"/>
          <w:szCs w:val="28"/>
          <w:lang w:eastAsia="ru-RU"/>
        </w:rPr>
        <w:t>.</w:t>
      </w:r>
    </w:p>
    <w:p w14:paraId="04DD7B90" w14:textId="77777777" w:rsidR="00CA7F69" w:rsidRPr="00CA7F69" w:rsidRDefault="00CA7F69" w:rsidP="00FC33EB">
      <w:pPr>
        <w:spacing w:after="0"/>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w:t>
      </w:r>
      <w:r w:rsidR="00D20727">
        <w:rPr>
          <w:rFonts w:ascii="Times New Roman" w:eastAsia="Times New Roman" w:hAnsi="Times New Roman" w:cs="Times New Roman"/>
          <w:sz w:val="28"/>
          <w:szCs w:val="28"/>
          <w:lang w:eastAsia="ru-RU"/>
        </w:rPr>
        <w:t>8</w:t>
      </w:r>
      <w:r>
        <w:rPr>
          <w:rFonts w:ascii="Times New Roman" w:eastAsia="Times New Roman" w:hAnsi="Times New Roman" w:cs="Times New Roman"/>
          <w:sz w:val="28"/>
          <w:szCs w:val="28"/>
          <w:lang w:eastAsia="ru-RU"/>
        </w:rPr>
        <w:t xml:space="preserve">. </w:t>
      </w:r>
      <w:r w:rsidRPr="00CA7F69">
        <w:rPr>
          <w:rFonts w:ascii="Times New Roman" w:eastAsia="Times New Roman" w:hAnsi="Times New Roman" w:cs="Times New Roman"/>
          <w:sz w:val="28"/>
          <w:szCs w:val="28"/>
          <w:lang w:eastAsia="ru-RU"/>
        </w:rPr>
        <w:t xml:space="preserve">Для проведения </w:t>
      </w:r>
      <w:r w:rsidR="00D1261E">
        <w:rPr>
          <w:rFonts w:ascii="Times New Roman" w:eastAsia="Times New Roman" w:hAnsi="Times New Roman" w:cs="Times New Roman"/>
          <w:sz w:val="28"/>
          <w:szCs w:val="28"/>
          <w:lang w:eastAsia="ru-RU"/>
        </w:rPr>
        <w:t>творческого конкурса по рисунку отводится 3</w:t>
      </w:r>
      <w:r w:rsidRPr="00CA7F69">
        <w:rPr>
          <w:rFonts w:ascii="Times New Roman" w:eastAsia="Times New Roman" w:hAnsi="Times New Roman" w:cs="Times New Roman"/>
          <w:sz w:val="28"/>
          <w:szCs w:val="28"/>
          <w:lang w:eastAsia="ru-RU"/>
        </w:rPr>
        <w:t xml:space="preserve"> астрономических часа</w:t>
      </w:r>
      <w:r w:rsidR="00D1261E">
        <w:rPr>
          <w:rFonts w:ascii="Times New Roman" w:eastAsia="Times New Roman" w:hAnsi="Times New Roman" w:cs="Times New Roman"/>
          <w:sz w:val="28"/>
          <w:szCs w:val="28"/>
          <w:lang w:eastAsia="ru-RU"/>
        </w:rPr>
        <w:t>.</w:t>
      </w:r>
    </w:p>
    <w:p w14:paraId="3FD9F67D" w14:textId="77777777" w:rsidR="00CA7F69" w:rsidRPr="00534BC9" w:rsidRDefault="00CA7F69" w:rsidP="00FC33EB">
      <w:pPr>
        <w:pStyle w:val="a3"/>
        <w:spacing w:before="0" w:beforeAutospacing="0" w:after="0" w:afterAutospacing="0" w:line="276" w:lineRule="auto"/>
        <w:ind w:firstLine="709"/>
        <w:jc w:val="both"/>
        <w:rPr>
          <w:sz w:val="28"/>
          <w:szCs w:val="28"/>
        </w:rPr>
      </w:pPr>
      <w:r>
        <w:rPr>
          <w:sz w:val="28"/>
          <w:szCs w:val="28"/>
        </w:rPr>
        <w:t>3.</w:t>
      </w:r>
      <w:r w:rsidR="00D20727">
        <w:rPr>
          <w:sz w:val="28"/>
          <w:szCs w:val="28"/>
        </w:rPr>
        <w:t>9</w:t>
      </w:r>
      <w:r>
        <w:rPr>
          <w:sz w:val="28"/>
          <w:szCs w:val="28"/>
        </w:rPr>
        <w:t xml:space="preserve">. </w:t>
      </w:r>
      <w:r w:rsidRPr="00534BC9">
        <w:rPr>
          <w:sz w:val="28"/>
          <w:szCs w:val="28"/>
        </w:rPr>
        <w:t xml:space="preserve">Во время проведения вступительных </w:t>
      </w:r>
      <w:r>
        <w:rPr>
          <w:sz w:val="28"/>
          <w:szCs w:val="28"/>
        </w:rPr>
        <w:t>экзаменов</w:t>
      </w:r>
      <w:r w:rsidRPr="00534BC9">
        <w:rPr>
          <w:sz w:val="28"/>
          <w:szCs w:val="28"/>
        </w:rPr>
        <w:t xml:space="preserve"> запрещается пользоваться электронными </w:t>
      </w:r>
      <w:r>
        <w:rPr>
          <w:sz w:val="28"/>
          <w:szCs w:val="28"/>
        </w:rPr>
        <w:t>устройствами</w:t>
      </w:r>
      <w:r w:rsidRPr="00534BC9">
        <w:rPr>
          <w:sz w:val="28"/>
          <w:szCs w:val="28"/>
        </w:rPr>
        <w:t xml:space="preserve">, учебниками, учебными пособиями и другими материалами, если это не </w:t>
      </w:r>
      <w:r>
        <w:rPr>
          <w:sz w:val="28"/>
          <w:szCs w:val="28"/>
        </w:rPr>
        <w:t>предусмотрено</w:t>
      </w:r>
      <w:r w:rsidRPr="00534BC9">
        <w:rPr>
          <w:sz w:val="28"/>
          <w:szCs w:val="28"/>
        </w:rPr>
        <w:t xml:space="preserve"> решением Приемной комиссии. В случае использования </w:t>
      </w:r>
      <w:r>
        <w:rPr>
          <w:sz w:val="28"/>
          <w:szCs w:val="28"/>
        </w:rPr>
        <w:t>абитуриентом</w:t>
      </w:r>
      <w:r w:rsidRPr="00534BC9">
        <w:rPr>
          <w:sz w:val="28"/>
          <w:szCs w:val="28"/>
        </w:rPr>
        <w:t xml:space="preserve"> во время вступительного </w:t>
      </w:r>
      <w:r>
        <w:rPr>
          <w:sz w:val="28"/>
          <w:szCs w:val="28"/>
        </w:rPr>
        <w:t>экзамена</w:t>
      </w:r>
      <w:r w:rsidRPr="00534BC9">
        <w:rPr>
          <w:sz w:val="28"/>
          <w:szCs w:val="28"/>
        </w:rPr>
        <w:t xml:space="preserve"> посторонних источников информации (в том числе подсказки) он отстраняется от участия в </w:t>
      </w:r>
      <w:r>
        <w:rPr>
          <w:sz w:val="28"/>
          <w:szCs w:val="28"/>
        </w:rPr>
        <w:t>экзаменах</w:t>
      </w:r>
      <w:r w:rsidRPr="00534BC9">
        <w:rPr>
          <w:sz w:val="28"/>
          <w:szCs w:val="28"/>
        </w:rPr>
        <w:t xml:space="preserve">, о чем </w:t>
      </w:r>
      <w:r>
        <w:rPr>
          <w:sz w:val="28"/>
          <w:szCs w:val="28"/>
        </w:rPr>
        <w:t>составляется</w:t>
      </w:r>
      <w:r w:rsidRPr="00534BC9">
        <w:rPr>
          <w:sz w:val="28"/>
          <w:szCs w:val="28"/>
        </w:rPr>
        <w:t xml:space="preserve"> акт. На экзаменационной работе такого </w:t>
      </w:r>
      <w:r>
        <w:rPr>
          <w:sz w:val="28"/>
          <w:szCs w:val="28"/>
        </w:rPr>
        <w:t>абитуриента</w:t>
      </w:r>
      <w:r w:rsidRPr="00534BC9">
        <w:rPr>
          <w:sz w:val="28"/>
          <w:szCs w:val="28"/>
        </w:rPr>
        <w:t xml:space="preserve"> член соответствующей комиссии указывает причину отстранения и время. При проверке такая работа дешифруется и за нее выставляется оценка меньше минимального количества баллов, определенных Приемной комиссией и Правилами приема, для допуска к участию в конкурсе или зачислению на </w:t>
      </w:r>
      <w:r>
        <w:rPr>
          <w:sz w:val="28"/>
          <w:szCs w:val="28"/>
        </w:rPr>
        <w:t>обучение</w:t>
      </w:r>
      <w:r w:rsidRPr="00534BC9">
        <w:rPr>
          <w:sz w:val="28"/>
          <w:szCs w:val="28"/>
        </w:rPr>
        <w:t xml:space="preserve"> вне конкурса, невзирая на объем и содержание </w:t>
      </w:r>
      <w:r w:rsidR="00D20727">
        <w:rPr>
          <w:sz w:val="28"/>
          <w:szCs w:val="28"/>
        </w:rPr>
        <w:t>выполненного</w:t>
      </w:r>
      <w:r w:rsidRPr="00534BC9">
        <w:rPr>
          <w:sz w:val="28"/>
          <w:szCs w:val="28"/>
        </w:rPr>
        <w:t>.</w:t>
      </w:r>
    </w:p>
    <w:p w14:paraId="27D1F593" w14:textId="77777777" w:rsidR="00CA7F69" w:rsidRPr="00534BC9" w:rsidRDefault="00CA7F69" w:rsidP="00FC33EB">
      <w:pPr>
        <w:pStyle w:val="a3"/>
        <w:spacing w:before="0" w:beforeAutospacing="0" w:after="0" w:afterAutospacing="0" w:line="276" w:lineRule="auto"/>
        <w:ind w:firstLine="709"/>
        <w:jc w:val="both"/>
        <w:rPr>
          <w:sz w:val="28"/>
          <w:szCs w:val="28"/>
        </w:rPr>
      </w:pPr>
      <w:r>
        <w:rPr>
          <w:sz w:val="28"/>
          <w:szCs w:val="28"/>
        </w:rPr>
        <w:t>3.1</w:t>
      </w:r>
      <w:r w:rsidR="00D20727">
        <w:rPr>
          <w:sz w:val="28"/>
          <w:szCs w:val="28"/>
        </w:rPr>
        <w:t>0</w:t>
      </w:r>
      <w:r w:rsidRPr="00534BC9">
        <w:rPr>
          <w:sz w:val="28"/>
          <w:szCs w:val="28"/>
        </w:rPr>
        <w:t xml:space="preserve">. После окончания работы над заданиями вступительного </w:t>
      </w:r>
      <w:r>
        <w:rPr>
          <w:sz w:val="28"/>
          <w:szCs w:val="28"/>
        </w:rPr>
        <w:t>экзамена</w:t>
      </w:r>
      <w:r w:rsidRPr="00534BC9">
        <w:rPr>
          <w:sz w:val="28"/>
          <w:szCs w:val="28"/>
        </w:rPr>
        <w:t xml:space="preserve"> </w:t>
      </w:r>
      <w:r>
        <w:rPr>
          <w:sz w:val="28"/>
          <w:szCs w:val="28"/>
        </w:rPr>
        <w:t>абитуриент</w:t>
      </w:r>
      <w:r w:rsidRPr="00534BC9">
        <w:rPr>
          <w:sz w:val="28"/>
          <w:szCs w:val="28"/>
        </w:rPr>
        <w:t xml:space="preserve"> сдает </w:t>
      </w:r>
      <w:r w:rsidR="00D1261E">
        <w:rPr>
          <w:sz w:val="28"/>
          <w:szCs w:val="28"/>
        </w:rPr>
        <w:t>работу</w:t>
      </w:r>
      <w:r w:rsidRPr="00534BC9">
        <w:rPr>
          <w:sz w:val="28"/>
          <w:szCs w:val="28"/>
        </w:rPr>
        <w:t>, а члены экзаменационной комиссии обязаны проверить правильность оформления листа работы</w:t>
      </w:r>
      <w:r w:rsidR="00D1261E">
        <w:rPr>
          <w:sz w:val="28"/>
          <w:szCs w:val="28"/>
        </w:rPr>
        <w:t xml:space="preserve"> (рисунка)</w:t>
      </w:r>
      <w:r w:rsidRPr="00534BC9">
        <w:rPr>
          <w:sz w:val="28"/>
          <w:szCs w:val="28"/>
        </w:rPr>
        <w:t>.</w:t>
      </w:r>
    </w:p>
    <w:p w14:paraId="3CC6CBEA" w14:textId="77777777" w:rsidR="00CA7F69" w:rsidRPr="00534BC9" w:rsidRDefault="00CA7F69" w:rsidP="00FC33EB">
      <w:pPr>
        <w:pStyle w:val="a3"/>
        <w:spacing w:before="0" w:beforeAutospacing="0" w:after="0" w:afterAutospacing="0" w:line="276" w:lineRule="auto"/>
        <w:ind w:firstLine="709"/>
        <w:jc w:val="both"/>
        <w:rPr>
          <w:sz w:val="28"/>
          <w:szCs w:val="28"/>
        </w:rPr>
      </w:pPr>
      <w:r>
        <w:rPr>
          <w:sz w:val="28"/>
          <w:szCs w:val="28"/>
        </w:rPr>
        <w:t>3.1</w:t>
      </w:r>
      <w:r w:rsidR="00D20727">
        <w:rPr>
          <w:sz w:val="28"/>
          <w:szCs w:val="28"/>
        </w:rPr>
        <w:t>1</w:t>
      </w:r>
      <w:r w:rsidRPr="00534BC9">
        <w:rPr>
          <w:sz w:val="28"/>
          <w:szCs w:val="28"/>
        </w:rPr>
        <w:t xml:space="preserve">. </w:t>
      </w:r>
      <w:r>
        <w:rPr>
          <w:sz w:val="28"/>
          <w:szCs w:val="28"/>
        </w:rPr>
        <w:t>Абитуриенты</w:t>
      </w:r>
      <w:r w:rsidRPr="00534BC9">
        <w:rPr>
          <w:sz w:val="28"/>
          <w:szCs w:val="28"/>
        </w:rPr>
        <w:t xml:space="preserve">, которые не </w:t>
      </w:r>
      <w:r>
        <w:rPr>
          <w:sz w:val="28"/>
          <w:szCs w:val="28"/>
        </w:rPr>
        <w:t>явились на вступительный</w:t>
      </w:r>
      <w:r w:rsidRPr="00534BC9">
        <w:rPr>
          <w:sz w:val="28"/>
          <w:szCs w:val="28"/>
        </w:rPr>
        <w:t xml:space="preserve"> </w:t>
      </w:r>
      <w:r>
        <w:rPr>
          <w:sz w:val="28"/>
          <w:szCs w:val="28"/>
        </w:rPr>
        <w:t>экзамен</w:t>
      </w:r>
      <w:r w:rsidRPr="00534BC9">
        <w:rPr>
          <w:sz w:val="28"/>
          <w:szCs w:val="28"/>
        </w:rPr>
        <w:t xml:space="preserve"> без уважительных причин в отмеченное по расписанию время, к участию в дальнейших испытаниях и конкурсе не допускаются. При наличии уважительных причин, подтвержденных документально, </w:t>
      </w:r>
      <w:r>
        <w:rPr>
          <w:sz w:val="28"/>
          <w:szCs w:val="28"/>
        </w:rPr>
        <w:t>абитуриенты</w:t>
      </w:r>
      <w:r w:rsidRPr="00534BC9">
        <w:rPr>
          <w:sz w:val="28"/>
          <w:szCs w:val="28"/>
        </w:rPr>
        <w:t xml:space="preserve"> могут допускаться к </w:t>
      </w:r>
      <w:r>
        <w:rPr>
          <w:sz w:val="28"/>
          <w:szCs w:val="28"/>
        </w:rPr>
        <w:t>сдаче</w:t>
      </w:r>
      <w:r w:rsidRPr="00534BC9">
        <w:rPr>
          <w:sz w:val="28"/>
          <w:szCs w:val="28"/>
        </w:rPr>
        <w:t xml:space="preserve"> пропущенных вступительных испытаний с разрешения Приемной комиссии в пределах установленных сроков и расписания проведения вступительных испытаний.</w:t>
      </w:r>
    </w:p>
    <w:p w14:paraId="31899CBC" w14:textId="77777777" w:rsidR="00CA7F69" w:rsidRPr="00534BC9" w:rsidRDefault="00CA7F69" w:rsidP="00FC33EB">
      <w:pPr>
        <w:pStyle w:val="a3"/>
        <w:spacing w:before="0" w:beforeAutospacing="0" w:after="0" w:afterAutospacing="0" w:line="276" w:lineRule="auto"/>
        <w:ind w:firstLine="709"/>
        <w:jc w:val="both"/>
        <w:rPr>
          <w:sz w:val="28"/>
          <w:szCs w:val="28"/>
        </w:rPr>
      </w:pPr>
      <w:r w:rsidRPr="00534BC9">
        <w:rPr>
          <w:sz w:val="28"/>
          <w:szCs w:val="28"/>
        </w:rPr>
        <w:lastRenderedPageBreak/>
        <w:t>По завершении экзамен</w:t>
      </w:r>
      <w:r>
        <w:rPr>
          <w:sz w:val="28"/>
          <w:szCs w:val="28"/>
        </w:rPr>
        <w:t>а</w:t>
      </w:r>
      <w:r w:rsidRPr="00534BC9">
        <w:rPr>
          <w:sz w:val="28"/>
          <w:szCs w:val="28"/>
        </w:rPr>
        <w:t xml:space="preserve"> председатель экзаменационной  комиссии передает все экзаменационные работы ответственному секретарю Приемной комиссии.</w:t>
      </w:r>
    </w:p>
    <w:p w14:paraId="074EB224" w14:textId="77777777" w:rsidR="00CA7F69" w:rsidRPr="00534BC9" w:rsidRDefault="00CA7F69" w:rsidP="00FC33EB">
      <w:pPr>
        <w:pStyle w:val="a3"/>
        <w:spacing w:before="0" w:beforeAutospacing="0" w:after="0" w:afterAutospacing="0" w:line="276" w:lineRule="auto"/>
        <w:ind w:firstLine="709"/>
        <w:jc w:val="both"/>
        <w:rPr>
          <w:sz w:val="28"/>
          <w:szCs w:val="28"/>
        </w:rPr>
      </w:pPr>
      <w:r>
        <w:rPr>
          <w:sz w:val="28"/>
          <w:szCs w:val="28"/>
        </w:rPr>
        <w:t>3.1</w:t>
      </w:r>
      <w:r w:rsidR="00D20727">
        <w:rPr>
          <w:sz w:val="28"/>
          <w:szCs w:val="28"/>
        </w:rPr>
        <w:t>2</w:t>
      </w:r>
      <w:r w:rsidRPr="004E0A1A">
        <w:rPr>
          <w:sz w:val="28"/>
          <w:szCs w:val="28"/>
        </w:rPr>
        <w:t>. Ответственный секретарь</w:t>
      </w:r>
      <w:r w:rsidRPr="00534BC9">
        <w:rPr>
          <w:sz w:val="28"/>
          <w:szCs w:val="28"/>
        </w:rPr>
        <w:t xml:space="preserve"> Приемной комиссии или его заместитель проводит шифровку работ, для чего проставляется цифровой или другой условный шифр на </w:t>
      </w:r>
      <w:r w:rsidR="00D1261E">
        <w:rPr>
          <w:sz w:val="28"/>
          <w:szCs w:val="28"/>
        </w:rPr>
        <w:t>листе</w:t>
      </w:r>
      <w:r w:rsidRPr="00534BC9">
        <w:rPr>
          <w:sz w:val="28"/>
          <w:szCs w:val="28"/>
        </w:rPr>
        <w:t>. В случаях, когда во время шифровки экзаменационных работ обнаружена работа, на которой есть особенные отметки, которые могут раскрыть ее авторство, работа не шифруется и такую работу, кроме члена экзаменационной комиссии, дополнительно проверяет председатель соответствующей комиссии.</w:t>
      </w:r>
    </w:p>
    <w:p w14:paraId="7114BA62" w14:textId="77777777" w:rsidR="00CA7F69" w:rsidRPr="00534BC9" w:rsidRDefault="00CA7F69" w:rsidP="00FC33EB">
      <w:pPr>
        <w:pStyle w:val="a3"/>
        <w:spacing w:before="0" w:beforeAutospacing="0" w:after="0" w:afterAutospacing="0" w:line="276" w:lineRule="auto"/>
        <w:ind w:firstLine="709"/>
        <w:jc w:val="both"/>
        <w:rPr>
          <w:sz w:val="28"/>
          <w:szCs w:val="28"/>
        </w:rPr>
      </w:pPr>
      <w:r w:rsidRPr="00534BC9">
        <w:rPr>
          <w:sz w:val="28"/>
          <w:szCs w:val="28"/>
        </w:rPr>
        <w:t>После шифровки листы</w:t>
      </w:r>
      <w:r w:rsidR="00D20727">
        <w:rPr>
          <w:sz w:val="28"/>
          <w:szCs w:val="28"/>
        </w:rPr>
        <w:t xml:space="preserve"> шифрования</w:t>
      </w:r>
      <w:r w:rsidRPr="00534BC9">
        <w:rPr>
          <w:sz w:val="28"/>
          <w:szCs w:val="28"/>
        </w:rPr>
        <w:t xml:space="preserve"> хранятся у ответственного секретаря Приемной комиссии </w:t>
      </w:r>
      <w:r>
        <w:rPr>
          <w:sz w:val="28"/>
          <w:szCs w:val="28"/>
        </w:rPr>
        <w:t>до</w:t>
      </w:r>
      <w:r w:rsidRPr="00534BC9">
        <w:rPr>
          <w:sz w:val="28"/>
          <w:szCs w:val="28"/>
        </w:rPr>
        <w:t xml:space="preserve"> окончани</w:t>
      </w:r>
      <w:r>
        <w:rPr>
          <w:sz w:val="28"/>
          <w:szCs w:val="28"/>
        </w:rPr>
        <w:t>я</w:t>
      </w:r>
      <w:r w:rsidRPr="00534BC9">
        <w:rPr>
          <w:sz w:val="28"/>
          <w:szCs w:val="28"/>
        </w:rPr>
        <w:t xml:space="preserve"> проверки всех работ. Лист</w:t>
      </w:r>
      <w:r>
        <w:rPr>
          <w:sz w:val="28"/>
          <w:szCs w:val="28"/>
        </w:rPr>
        <w:t>ы</w:t>
      </w:r>
      <w:r w:rsidRPr="00534BC9">
        <w:rPr>
          <w:sz w:val="28"/>
          <w:szCs w:val="28"/>
        </w:rPr>
        <w:t xml:space="preserve"> </w:t>
      </w:r>
      <w:r w:rsidR="00D20727">
        <w:rPr>
          <w:sz w:val="28"/>
          <w:szCs w:val="28"/>
        </w:rPr>
        <w:t>рисунков</w:t>
      </w:r>
      <w:r w:rsidRPr="00534BC9">
        <w:rPr>
          <w:sz w:val="28"/>
          <w:szCs w:val="28"/>
        </w:rPr>
        <w:t xml:space="preserve"> вместе с подписанной ответственным секретарем Приемной комиссии или его заместителем, который проводил шифровку письменных работ, ведомостью передаются председателю соответствующей комиссии, который распределяет их между членами комиссии для проверки.</w:t>
      </w:r>
    </w:p>
    <w:p w14:paraId="433F415B" w14:textId="77777777" w:rsidR="00CA7F69" w:rsidRPr="00534BC9" w:rsidRDefault="00CA7F69" w:rsidP="00FC33EB">
      <w:pPr>
        <w:pStyle w:val="a3"/>
        <w:spacing w:before="0" w:beforeAutospacing="0" w:after="0" w:afterAutospacing="0" w:line="276" w:lineRule="auto"/>
        <w:ind w:firstLine="709"/>
        <w:jc w:val="both"/>
        <w:rPr>
          <w:sz w:val="28"/>
          <w:szCs w:val="28"/>
        </w:rPr>
      </w:pPr>
      <w:r>
        <w:rPr>
          <w:sz w:val="28"/>
          <w:szCs w:val="28"/>
        </w:rPr>
        <w:t>3.1</w:t>
      </w:r>
      <w:r w:rsidR="00D20727">
        <w:rPr>
          <w:sz w:val="28"/>
          <w:szCs w:val="28"/>
        </w:rPr>
        <w:t>3</w:t>
      </w:r>
      <w:r w:rsidRPr="00534BC9">
        <w:rPr>
          <w:sz w:val="28"/>
          <w:szCs w:val="28"/>
        </w:rPr>
        <w:t xml:space="preserve">. Проверка работ проводится только в помещении </w:t>
      </w:r>
      <w:r w:rsidR="003E0676">
        <w:rPr>
          <w:sz w:val="28"/>
          <w:szCs w:val="28"/>
        </w:rPr>
        <w:t>Колледжа</w:t>
      </w:r>
      <w:r>
        <w:rPr>
          <w:sz w:val="28"/>
          <w:szCs w:val="28"/>
        </w:rPr>
        <w:t xml:space="preserve"> </w:t>
      </w:r>
      <w:r w:rsidRPr="00534BC9">
        <w:rPr>
          <w:sz w:val="28"/>
          <w:szCs w:val="28"/>
        </w:rPr>
        <w:t>членами соответствующей комиссии и должна быть закончена не позже следующего рабочего дня Приемной комиссии.</w:t>
      </w:r>
    </w:p>
    <w:p w14:paraId="6CBB0E5B" w14:textId="77777777" w:rsidR="00CA7F69" w:rsidRPr="00534BC9" w:rsidRDefault="00CA7F69" w:rsidP="00FC33EB">
      <w:pPr>
        <w:pStyle w:val="a3"/>
        <w:spacing w:before="0" w:beforeAutospacing="0" w:after="0" w:afterAutospacing="0" w:line="276" w:lineRule="auto"/>
        <w:ind w:firstLine="709"/>
        <w:jc w:val="both"/>
        <w:rPr>
          <w:sz w:val="28"/>
          <w:szCs w:val="28"/>
        </w:rPr>
      </w:pPr>
      <w:r w:rsidRPr="00534BC9">
        <w:rPr>
          <w:sz w:val="28"/>
          <w:szCs w:val="28"/>
        </w:rPr>
        <w:t xml:space="preserve">В отдельных случаях (работа не шифровалась, </w:t>
      </w:r>
      <w:r>
        <w:rPr>
          <w:sz w:val="28"/>
          <w:szCs w:val="28"/>
        </w:rPr>
        <w:t>абитуриенту были сделан</w:t>
      </w:r>
      <w:r w:rsidRPr="00534BC9">
        <w:rPr>
          <w:sz w:val="28"/>
          <w:szCs w:val="28"/>
        </w:rPr>
        <w:t xml:space="preserve">ы замечания во время </w:t>
      </w:r>
      <w:r>
        <w:rPr>
          <w:sz w:val="28"/>
          <w:szCs w:val="28"/>
        </w:rPr>
        <w:t>экзамена</w:t>
      </w:r>
      <w:r w:rsidRPr="00534BC9">
        <w:rPr>
          <w:sz w:val="28"/>
          <w:szCs w:val="28"/>
        </w:rPr>
        <w:t xml:space="preserve"> и тому подобное) ответственный секретарь Приемной комиссии или председатель экзаменационной  привлекают для проверки работы двух членов соответствующей комиссии.</w:t>
      </w:r>
    </w:p>
    <w:p w14:paraId="5F22B224" w14:textId="77777777" w:rsidR="00CA7F69" w:rsidRPr="00534BC9" w:rsidRDefault="00CA7F69" w:rsidP="00FC33EB">
      <w:pPr>
        <w:pStyle w:val="a3"/>
        <w:spacing w:before="0" w:beforeAutospacing="0" w:after="0" w:afterAutospacing="0" w:line="276" w:lineRule="auto"/>
        <w:ind w:firstLine="709"/>
        <w:jc w:val="both"/>
        <w:rPr>
          <w:sz w:val="28"/>
          <w:szCs w:val="28"/>
        </w:rPr>
      </w:pPr>
      <w:r>
        <w:rPr>
          <w:sz w:val="28"/>
          <w:szCs w:val="28"/>
        </w:rPr>
        <w:t>3.15</w:t>
      </w:r>
      <w:r w:rsidRPr="00534BC9">
        <w:rPr>
          <w:sz w:val="28"/>
          <w:szCs w:val="28"/>
        </w:rPr>
        <w:t xml:space="preserve">. Председатель экзаменационной осуществляет руководство и контроль за работой членов соответствующей комиссии. Он дополнительно проверяет письменные работы, которые оценены членами соответствующих комиссий по 100-бальной шкале оценивания знаний </w:t>
      </w:r>
      <w:r>
        <w:rPr>
          <w:sz w:val="28"/>
          <w:szCs w:val="28"/>
        </w:rPr>
        <w:t xml:space="preserve"> </w:t>
      </w:r>
      <w:r w:rsidRPr="00534BC9">
        <w:rPr>
          <w:sz w:val="28"/>
          <w:szCs w:val="28"/>
        </w:rPr>
        <w:t xml:space="preserve">меньше, чем на </w:t>
      </w:r>
      <w:r>
        <w:rPr>
          <w:sz w:val="28"/>
          <w:szCs w:val="28"/>
        </w:rPr>
        <w:t>3</w:t>
      </w:r>
      <w:r w:rsidRPr="00534BC9">
        <w:rPr>
          <w:sz w:val="28"/>
          <w:szCs w:val="28"/>
        </w:rPr>
        <w:t xml:space="preserve">4 балла, больше, чем на </w:t>
      </w:r>
      <w:r>
        <w:rPr>
          <w:sz w:val="28"/>
          <w:szCs w:val="28"/>
        </w:rPr>
        <w:t>76</w:t>
      </w:r>
      <w:r w:rsidRPr="00534BC9">
        <w:rPr>
          <w:sz w:val="28"/>
          <w:szCs w:val="28"/>
        </w:rPr>
        <w:t xml:space="preserve"> баллов. В случае использования других шкал оценивания в Положении о Приемной комиссии отмечаются эти шкалы и количество баллов, выставленное за работу </w:t>
      </w:r>
      <w:r>
        <w:rPr>
          <w:sz w:val="28"/>
          <w:szCs w:val="28"/>
        </w:rPr>
        <w:t>абитуриента</w:t>
      </w:r>
      <w:r w:rsidRPr="00534BC9">
        <w:rPr>
          <w:sz w:val="28"/>
          <w:szCs w:val="28"/>
        </w:rPr>
        <w:t xml:space="preserve">, больше которой председатель соответствующей комиссии дополнительно проверяет работы. Председатель соответствующей комиссии дополнительно проверяет работы, оцененные количеством баллов меньше, чем определено Приемной комиссией и Правилами приема количество баллов, необходимое для допуска к участию в конкурсе или зачислению на </w:t>
      </w:r>
      <w:r>
        <w:rPr>
          <w:sz w:val="28"/>
          <w:szCs w:val="28"/>
        </w:rPr>
        <w:t>обучение</w:t>
      </w:r>
      <w:r w:rsidRPr="00534BC9">
        <w:rPr>
          <w:sz w:val="28"/>
          <w:szCs w:val="28"/>
        </w:rPr>
        <w:t xml:space="preserve"> вне конкурса. Председатель соответствующей комиссии также дополнительно проверяет 5 процентов других работ и удостоверяет своей подписью правильность выставленной оценки.</w:t>
      </w:r>
    </w:p>
    <w:p w14:paraId="5118FD4C" w14:textId="77777777" w:rsidR="00CA7F69" w:rsidRPr="00534BC9" w:rsidRDefault="00CA7F69" w:rsidP="00FC33EB">
      <w:pPr>
        <w:pStyle w:val="a3"/>
        <w:spacing w:before="0" w:beforeAutospacing="0" w:after="0" w:afterAutospacing="0" w:line="276" w:lineRule="auto"/>
        <w:ind w:firstLine="709"/>
        <w:jc w:val="both"/>
        <w:rPr>
          <w:sz w:val="28"/>
          <w:szCs w:val="28"/>
        </w:rPr>
      </w:pPr>
      <w:r w:rsidRPr="00534BC9">
        <w:rPr>
          <w:sz w:val="28"/>
          <w:szCs w:val="28"/>
        </w:rPr>
        <w:lastRenderedPageBreak/>
        <w:t xml:space="preserve">Случаи следующего изменения выставленных на работе и в сведениях членами экзаменационной комиссии оценок (по результатам дополнительной проверки председателем соответствующей комиссии или </w:t>
      </w:r>
      <w:proofErr w:type="gramStart"/>
      <w:r>
        <w:rPr>
          <w:sz w:val="28"/>
          <w:szCs w:val="28"/>
        </w:rPr>
        <w:t>согласно</w:t>
      </w:r>
      <w:r w:rsidRPr="00534BC9">
        <w:rPr>
          <w:sz w:val="28"/>
          <w:szCs w:val="28"/>
        </w:rPr>
        <w:t xml:space="preserve"> вывод</w:t>
      </w:r>
      <w:r>
        <w:rPr>
          <w:sz w:val="28"/>
          <w:szCs w:val="28"/>
        </w:rPr>
        <w:t>ов</w:t>
      </w:r>
      <w:proofErr w:type="gramEnd"/>
      <w:r w:rsidRPr="00534BC9">
        <w:rPr>
          <w:sz w:val="28"/>
          <w:szCs w:val="28"/>
        </w:rPr>
        <w:t xml:space="preserve"> апелляционной комиссии) удостоверяются подписью председателя соответствующей комиссии, письменным объяснением члена комиссии и утверждаются решением Приемной комиссии.</w:t>
      </w:r>
    </w:p>
    <w:p w14:paraId="46BA2DDE" w14:textId="77777777" w:rsidR="00CA7F69" w:rsidRPr="00534BC9" w:rsidRDefault="00CA7F69" w:rsidP="00FC33EB">
      <w:pPr>
        <w:pStyle w:val="a3"/>
        <w:spacing w:before="0" w:beforeAutospacing="0" w:after="0" w:afterAutospacing="0" w:line="276" w:lineRule="auto"/>
        <w:ind w:firstLine="709"/>
        <w:jc w:val="both"/>
        <w:rPr>
          <w:sz w:val="28"/>
          <w:szCs w:val="28"/>
        </w:rPr>
      </w:pPr>
      <w:r>
        <w:rPr>
          <w:sz w:val="28"/>
          <w:szCs w:val="28"/>
        </w:rPr>
        <w:t>3.16</w:t>
      </w:r>
      <w:r w:rsidRPr="00534BC9">
        <w:rPr>
          <w:sz w:val="28"/>
          <w:szCs w:val="28"/>
        </w:rPr>
        <w:t xml:space="preserve">. Проверенные </w:t>
      </w:r>
      <w:r w:rsidR="00D20727">
        <w:rPr>
          <w:sz w:val="28"/>
          <w:szCs w:val="28"/>
        </w:rPr>
        <w:t>рисунки</w:t>
      </w:r>
      <w:r w:rsidRPr="00534BC9">
        <w:rPr>
          <w:sz w:val="28"/>
          <w:szCs w:val="28"/>
        </w:rPr>
        <w:t>, а также заполненные экзаменационные сведения с шифрами и подписями членов соответствующей комиссии передаются председателем экзаменационной комиссии ответственному секретарю Приемной комиссии или его заместителю, которые проводят дешифровк</w:t>
      </w:r>
      <w:r>
        <w:rPr>
          <w:sz w:val="28"/>
          <w:szCs w:val="28"/>
        </w:rPr>
        <w:t>у</w:t>
      </w:r>
      <w:r w:rsidRPr="00534BC9">
        <w:rPr>
          <w:sz w:val="28"/>
          <w:szCs w:val="28"/>
        </w:rPr>
        <w:t xml:space="preserve"> работ и вписывают в ведомости фамилии </w:t>
      </w:r>
      <w:r>
        <w:rPr>
          <w:sz w:val="28"/>
          <w:szCs w:val="28"/>
        </w:rPr>
        <w:t>абитуриентов</w:t>
      </w:r>
      <w:r w:rsidRPr="00534BC9">
        <w:rPr>
          <w:sz w:val="28"/>
          <w:szCs w:val="28"/>
        </w:rPr>
        <w:t>.</w:t>
      </w:r>
    </w:p>
    <w:p w14:paraId="6F7E6EA5" w14:textId="77777777" w:rsidR="00CA7F69" w:rsidRPr="00534BC9" w:rsidRDefault="00CA7F69" w:rsidP="00FC33EB">
      <w:pPr>
        <w:pStyle w:val="a3"/>
        <w:spacing w:before="0" w:beforeAutospacing="0" w:after="0" w:afterAutospacing="0" w:line="276" w:lineRule="auto"/>
        <w:ind w:firstLine="709"/>
        <w:jc w:val="both"/>
        <w:rPr>
          <w:sz w:val="28"/>
          <w:szCs w:val="28"/>
        </w:rPr>
      </w:pPr>
      <w:r>
        <w:rPr>
          <w:sz w:val="28"/>
          <w:szCs w:val="28"/>
        </w:rPr>
        <w:t>3.17</w:t>
      </w:r>
      <w:r w:rsidRPr="00534BC9">
        <w:rPr>
          <w:sz w:val="28"/>
          <w:szCs w:val="28"/>
        </w:rPr>
        <w:t xml:space="preserve">. Пересдачи вступительных </w:t>
      </w:r>
      <w:r>
        <w:rPr>
          <w:sz w:val="28"/>
          <w:szCs w:val="28"/>
        </w:rPr>
        <w:t>экзаменов</w:t>
      </w:r>
      <w:r w:rsidRPr="00534BC9">
        <w:rPr>
          <w:sz w:val="28"/>
          <w:szCs w:val="28"/>
        </w:rPr>
        <w:t xml:space="preserve"> не </w:t>
      </w:r>
      <w:r>
        <w:rPr>
          <w:sz w:val="28"/>
          <w:szCs w:val="28"/>
        </w:rPr>
        <w:t>разрешаются</w:t>
      </w:r>
      <w:r w:rsidRPr="00534BC9">
        <w:rPr>
          <w:sz w:val="28"/>
          <w:szCs w:val="28"/>
        </w:rPr>
        <w:t xml:space="preserve">. </w:t>
      </w:r>
      <w:r>
        <w:rPr>
          <w:sz w:val="28"/>
          <w:szCs w:val="28"/>
        </w:rPr>
        <w:t>Абитуриенты</w:t>
      </w:r>
      <w:r w:rsidRPr="00534BC9">
        <w:rPr>
          <w:sz w:val="28"/>
          <w:szCs w:val="28"/>
        </w:rPr>
        <w:t xml:space="preserve">, </w:t>
      </w:r>
      <w:r>
        <w:rPr>
          <w:sz w:val="28"/>
          <w:szCs w:val="28"/>
        </w:rPr>
        <w:t>уровень знаний</w:t>
      </w:r>
      <w:r w:rsidRPr="00534BC9">
        <w:rPr>
          <w:sz w:val="28"/>
          <w:szCs w:val="28"/>
        </w:rPr>
        <w:t xml:space="preserve"> которых был оценен баллами ниже</w:t>
      </w:r>
      <w:r w:rsidRPr="00534BC9">
        <w:rPr>
          <w:rStyle w:val="a4"/>
          <w:sz w:val="28"/>
          <w:szCs w:val="28"/>
        </w:rPr>
        <w:t>,</w:t>
      </w:r>
      <w:r w:rsidRPr="00534BC9">
        <w:rPr>
          <w:sz w:val="28"/>
          <w:szCs w:val="28"/>
        </w:rPr>
        <w:t xml:space="preserve"> чем определен</w:t>
      </w:r>
      <w:r>
        <w:rPr>
          <w:sz w:val="28"/>
          <w:szCs w:val="28"/>
        </w:rPr>
        <w:t>ные</w:t>
      </w:r>
      <w:r w:rsidRPr="00534BC9">
        <w:rPr>
          <w:sz w:val="28"/>
          <w:szCs w:val="28"/>
        </w:rPr>
        <w:t xml:space="preserve"> Приемной комиссией и Правилами приема количеств</w:t>
      </w:r>
      <w:r>
        <w:rPr>
          <w:sz w:val="28"/>
          <w:szCs w:val="28"/>
        </w:rPr>
        <w:t>а</w:t>
      </w:r>
      <w:r w:rsidRPr="00534BC9">
        <w:rPr>
          <w:sz w:val="28"/>
          <w:szCs w:val="28"/>
        </w:rPr>
        <w:t xml:space="preserve"> баллов необходим</w:t>
      </w:r>
      <w:r>
        <w:rPr>
          <w:sz w:val="28"/>
          <w:szCs w:val="28"/>
        </w:rPr>
        <w:t xml:space="preserve">ых </w:t>
      </w:r>
      <w:r w:rsidRPr="00534BC9">
        <w:rPr>
          <w:sz w:val="28"/>
          <w:szCs w:val="28"/>
        </w:rPr>
        <w:t xml:space="preserve">для допуска к участию в конкурсе или зачислению на </w:t>
      </w:r>
      <w:r>
        <w:rPr>
          <w:sz w:val="28"/>
          <w:szCs w:val="28"/>
        </w:rPr>
        <w:t xml:space="preserve">обучение </w:t>
      </w:r>
      <w:r w:rsidRPr="00534BC9">
        <w:rPr>
          <w:sz w:val="28"/>
          <w:szCs w:val="28"/>
        </w:rPr>
        <w:t xml:space="preserve"> вне конкурса, к дальнейше</w:t>
      </w:r>
      <w:r>
        <w:rPr>
          <w:sz w:val="28"/>
          <w:szCs w:val="28"/>
        </w:rPr>
        <w:t>й</w:t>
      </w:r>
      <w:r w:rsidRPr="00534BC9">
        <w:rPr>
          <w:sz w:val="28"/>
          <w:szCs w:val="28"/>
        </w:rPr>
        <w:t xml:space="preserve"> </w:t>
      </w:r>
      <w:r>
        <w:rPr>
          <w:sz w:val="28"/>
          <w:szCs w:val="28"/>
        </w:rPr>
        <w:t>сдаче</w:t>
      </w:r>
      <w:r w:rsidRPr="00534BC9">
        <w:rPr>
          <w:sz w:val="28"/>
          <w:szCs w:val="28"/>
        </w:rPr>
        <w:t xml:space="preserve"> вступительных </w:t>
      </w:r>
      <w:r>
        <w:rPr>
          <w:sz w:val="28"/>
          <w:szCs w:val="28"/>
        </w:rPr>
        <w:t>экзаменов</w:t>
      </w:r>
      <w:r w:rsidRPr="00534BC9">
        <w:rPr>
          <w:sz w:val="28"/>
          <w:szCs w:val="28"/>
        </w:rPr>
        <w:t xml:space="preserve"> и участию в конкурсе не допускаются.</w:t>
      </w:r>
    </w:p>
    <w:p w14:paraId="60679757" w14:textId="77777777" w:rsidR="00CA7F69" w:rsidRPr="00C32C2B" w:rsidRDefault="00CA7F69" w:rsidP="00FC33EB">
      <w:pPr>
        <w:pStyle w:val="a3"/>
        <w:spacing w:before="0" w:beforeAutospacing="0" w:after="0" w:afterAutospacing="0" w:line="276" w:lineRule="auto"/>
        <w:ind w:firstLine="709"/>
        <w:jc w:val="both"/>
        <w:rPr>
          <w:sz w:val="28"/>
          <w:szCs w:val="28"/>
        </w:rPr>
      </w:pPr>
      <w:r w:rsidRPr="00C32C2B">
        <w:rPr>
          <w:sz w:val="28"/>
          <w:szCs w:val="28"/>
        </w:rPr>
        <w:t xml:space="preserve">3.18. Апелляция абитуриента относительно экзаменационной оценки (количества баллов), полученной на вступительном экзамене в </w:t>
      </w:r>
      <w:r w:rsidR="003E0676">
        <w:rPr>
          <w:sz w:val="28"/>
          <w:szCs w:val="28"/>
        </w:rPr>
        <w:t>Колледж</w:t>
      </w:r>
      <w:r w:rsidRPr="00C32C2B">
        <w:rPr>
          <w:sz w:val="28"/>
          <w:szCs w:val="28"/>
        </w:rPr>
        <w:t>, должна подаваться лично не позже следующего рабочего дня после объявления экзаменационной оценки.</w:t>
      </w:r>
    </w:p>
    <w:p w14:paraId="0125D7ED" w14:textId="77777777" w:rsidR="00CA7F69" w:rsidRPr="00C32C2B" w:rsidRDefault="00CA7F69" w:rsidP="00FC33EB">
      <w:pPr>
        <w:spacing w:after="0"/>
        <w:ind w:firstLine="709"/>
        <w:jc w:val="both"/>
        <w:rPr>
          <w:rFonts w:ascii="Times New Roman" w:eastAsia="Times New Roman" w:hAnsi="Times New Roman" w:cs="Times New Roman"/>
          <w:sz w:val="28"/>
          <w:szCs w:val="28"/>
          <w:lang w:eastAsia="ru-RU"/>
        </w:rPr>
      </w:pPr>
      <w:r w:rsidRPr="00C32C2B">
        <w:rPr>
          <w:rFonts w:ascii="Times New Roman" w:eastAsia="Times New Roman" w:hAnsi="Times New Roman" w:cs="Times New Roman"/>
          <w:sz w:val="28"/>
          <w:szCs w:val="28"/>
          <w:lang w:eastAsia="ru-RU"/>
        </w:rPr>
        <w:t>Рассмотрение апелляции происходит согласно Положения об апелляционной комиссии, утвержденного директором колледжа.</w:t>
      </w:r>
    </w:p>
    <w:p w14:paraId="23D9411E" w14:textId="77777777" w:rsidR="00CA7F69" w:rsidRPr="00C32C2B" w:rsidRDefault="00CA7F69" w:rsidP="00FC33EB">
      <w:pPr>
        <w:spacing w:after="0"/>
        <w:ind w:firstLine="709"/>
        <w:jc w:val="both"/>
        <w:rPr>
          <w:rFonts w:ascii="Times New Roman" w:eastAsia="Times New Roman" w:hAnsi="Times New Roman" w:cs="Times New Roman"/>
          <w:sz w:val="28"/>
          <w:szCs w:val="28"/>
          <w:lang w:eastAsia="ru-RU"/>
        </w:rPr>
      </w:pPr>
    </w:p>
    <w:p w14:paraId="60A3E135" w14:textId="77777777" w:rsidR="00136FD9" w:rsidRPr="00C32C2B" w:rsidRDefault="00136FD9" w:rsidP="00FC33EB">
      <w:pPr>
        <w:spacing w:after="0"/>
        <w:ind w:firstLine="709"/>
        <w:jc w:val="both"/>
        <w:rPr>
          <w:rFonts w:ascii="Times New Roman" w:eastAsia="Times New Roman" w:hAnsi="Times New Roman" w:cs="Times New Roman"/>
          <w:sz w:val="28"/>
          <w:szCs w:val="28"/>
          <w:lang w:eastAsia="ru-RU"/>
        </w:rPr>
      </w:pPr>
    </w:p>
    <w:p w14:paraId="0A039446" w14:textId="77777777" w:rsidR="004C197D" w:rsidRPr="00C32C2B" w:rsidRDefault="00643882" w:rsidP="00FC33EB">
      <w:pPr>
        <w:spacing w:after="0"/>
        <w:ind w:left="-283"/>
        <w:jc w:val="both"/>
        <w:rPr>
          <w:sz w:val="28"/>
          <w:szCs w:val="28"/>
        </w:rPr>
      </w:pPr>
    </w:p>
    <w:p w14:paraId="465BED56" w14:textId="77777777" w:rsidR="008720A9" w:rsidRPr="00C32C2B" w:rsidRDefault="008720A9" w:rsidP="00FC33EB">
      <w:pPr>
        <w:pStyle w:val="a5"/>
        <w:spacing w:line="276" w:lineRule="auto"/>
        <w:rPr>
          <w:sz w:val="28"/>
          <w:szCs w:val="28"/>
          <w:lang w:val="ru-RU"/>
        </w:rPr>
      </w:pPr>
    </w:p>
    <w:p w14:paraId="4FACE704" w14:textId="77777777" w:rsidR="009A6C07" w:rsidRPr="00C32C2B" w:rsidRDefault="009A6C07" w:rsidP="00FC33EB">
      <w:pPr>
        <w:pStyle w:val="a5"/>
        <w:spacing w:line="276" w:lineRule="auto"/>
        <w:rPr>
          <w:sz w:val="28"/>
          <w:szCs w:val="28"/>
        </w:rPr>
      </w:pPr>
      <w:r w:rsidRPr="00C32C2B">
        <w:rPr>
          <w:sz w:val="28"/>
          <w:szCs w:val="28"/>
          <w:lang w:val="ru-RU"/>
        </w:rPr>
        <w:t>Ответственный секретарь</w:t>
      </w:r>
    </w:p>
    <w:p w14:paraId="37275813" w14:textId="0FA6BA0C" w:rsidR="009A6C07" w:rsidRPr="00C32C2B" w:rsidRDefault="009A6C07" w:rsidP="00FC33EB">
      <w:pPr>
        <w:pStyle w:val="a5"/>
        <w:spacing w:line="276" w:lineRule="auto"/>
        <w:ind w:right="-280"/>
        <w:rPr>
          <w:sz w:val="28"/>
          <w:szCs w:val="28"/>
        </w:rPr>
      </w:pPr>
      <w:r w:rsidRPr="00C32C2B">
        <w:rPr>
          <w:sz w:val="28"/>
          <w:szCs w:val="28"/>
          <w:lang w:val="ru-RU"/>
        </w:rPr>
        <w:t xml:space="preserve">приемной комиссии                                                               </w:t>
      </w:r>
      <w:r w:rsidR="008720A9" w:rsidRPr="00C32C2B">
        <w:rPr>
          <w:sz w:val="28"/>
          <w:szCs w:val="28"/>
          <w:lang w:val="ru-RU"/>
        </w:rPr>
        <w:t xml:space="preserve">   </w:t>
      </w:r>
      <w:proofErr w:type="spellStart"/>
      <w:r w:rsidR="00D20727">
        <w:rPr>
          <w:sz w:val="28"/>
          <w:szCs w:val="28"/>
          <w:lang w:val="ru-RU"/>
        </w:rPr>
        <w:t>А.</w:t>
      </w:r>
      <w:r w:rsidR="00C47423">
        <w:rPr>
          <w:sz w:val="28"/>
          <w:szCs w:val="28"/>
          <w:lang w:val="ru-RU"/>
        </w:rPr>
        <w:t>С.Кудзелько</w:t>
      </w:r>
      <w:proofErr w:type="spellEnd"/>
    </w:p>
    <w:sectPr w:rsidR="009A6C07" w:rsidRPr="00C32C2B" w:rsidSect="00AF3FEE">
      <w:headerReference w:type="default" r:id="rId9"/>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65CA184" w14:textId="77777777" w:rsidR="000072C9" w:rsidRDefault="000072C9" w:rsidP="00AF3FEE">
      <w:pPr>
        <w:spacing w:after="0" w:line="240" w:lineRule="auto"/>
      </w:pPr>
      <w:r>
        <w:separator/>
      </w:r>
    </w:p>
  </w:endnote>
  <w:endnote w:type="continuationSeparator" w:id="0">
    <w:p w14:paraId="4747F6B4" w14:textId="77777777" w:rsidR="000072C9" w:rsidRDefault="000072C9" w:rsidP="00AF3FE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8D681B7" w14:textId="77777777" w:rsidR="000072C9" w:rsidRDefault="000072C9" w:rsidP="00AF3FEE">
      <w:pPr>
        <w:spacing w:after="0" w:line="240" w:lineRule="auto"/>
      </w:pPr>
      <w:r>
        <w:separator/>
      </w:r>
    </w:p>
  </w:footnote>
  <w:footnote w:type="continuationSeparator" w:id="0">
    <w:p w14:paraId="61D7BAAA" w14:textId="77777777" w:rsidR="000072C9" w:rsidRDefault="000072C9" w:rsidP="00AF3FE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06498194"/>
      <w:docPartObj>
        <w:docPartGallery w:val="Page Numbers (Top of Page)"/>
        <w:docPartUnique/>
      </w:docPartObj>
    </w:sdtPr>
    <w:sdtEndPr>
      <w:rPr>
        <w:rFonts w:ascii="Times New Roman" w:hAnsi="Times New Roman" w:cs="Times New Roman"/>
        <w:sz w:val="24"/>
        <w:szCs w:val="24"/>
      </w:rPr>
    </w:sdtEndPr>
    <w:sdtContent>
      <w:p w14:paraId="4AB5FC04" w14:textId="77777777" w:rsidR="00AF3FEE" w:rsidRPr="00AF3FEE" w:rsidRDefault="00AF3FEE">
        <w:pPr>
          <w:pStyle w:val="aa"/>
          <w:jc w:val="center"/>
          <w:rPr>
            <w:rFonts w:ascii="Times New Roman" w:hAnsi="Times New Roman" w:cs="Times New Roman"/>
            <w:sz w:val="24"/>
            <w:szCs w:val="24"/>
          </w:rPr>
        </w:pPr>
        <w:r w:rsidRPr="00AF3FEE">
          <w:rPr>
            <w:rFonts w:ascii="Times New Roman" w:hAnsi="Times New Roman" w:cs="Times New Roman"/>
            <w:sz w:val="24"/>
            <w:szCs w:val="24"/>
          </w:rPr>
          <w:fldChar w:fldCharType="begin"/>
        </w:r>
        <w:r w:rsidRPr="00AF3FEE">
          <w:rPr>
            <w:rFonts w:ascii="Times New Roman" w:hAnsi="Times New Roman" w:cs="Times New Roman"/>
            <w:sz w:val="24"/>
            <w:szCs w:val="24"/>
          </w:rPr>
          <w:instrText>PAGE   \* MERGEFORMAT</w:instrText>
        </w:r>
        <w:r w:rsidRPr="00AF3FEE">
          <w:rPr>
            <w:rFonts w:ascii="Times New Roman" w:hAnsi="Times New Roman" w:cs="Times New Roman"/>
            <w:sz w:val="24"/>
            <w:szCs w:val="24"/>
          </w:rPr>
          <w:fldChar w:fldCharType="separate"/>
        </w:r>
        <w:r w:rsidR="00643882">
          <w:rPr>
            <w:rFonts w:ascii="Times New Roman" w:hAnsi="Times New Roman" w:cs="Times New Roman"/>
            <w:noProof/>
            <w:sz w:val="24"/>
            <w:szCs w:val="24"/>
          </w:rPr>
          <w:t>6</w:t>
        </w:r>
        <w:r w:rsidRPr="00AF3FEE">
          <w:rPr>
            <w:rFonts w:ascii="Times New Roman" w:hAnsi="Times New Roman" w:cs="Times New Roman"/>
            <w:sz w:val="24"/>
            <w:szCs w:val="24"/>
          </w:rPr>
          <w:fldChar w:fldCharType="end"/>
        </w:r>
      </w:p>
    </w:sdtContent>
  </w:sdt>
  <w:p w14:paraId="429210D3" w14:textId="77777777" w:rsidR="00AF3FEE" w:rsidRDefault="00AF3FEE">
    <w:pPr>
      <w:pStyle w:val="a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3A42A1D"/>
    <w:multiLevelType w:val="multilevel"/>
    <w:tmpl w:val="CE74D48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5C3E7F10"/>
    <w:multiLevelType w:val="multilevel"/>
    <w:tmpl w:val="DC32F1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6BB07FC0"/>
    <w:multiLevelType w:val="multilevel"/>
    <w:tmpl w:val="70FC0D0E"/>
    <w:lvl w:ilvl="0">
      <w:start w:val="1"/>
      <w:numFmt w:val="bullet"/>
      <w:lvlText w:val="˗"/>
      <w:lvlJc w:val="left"/>
      <w:pPr>
        <w:tabs>
          <w:tab w:val="num" w:pos="720"/>
        </w:tabs>
        <w:ind w:left="720" w:hanging="360"/>
      </w:pPr>
      <w:rPr>
        <w:rFonts w:ascii="Times New Roman" w:hAnsi="Times New Roman" w:cs="Times New Roman"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743A286D"/>
    <w:multiLevelType w:val="multilevel"/>
    <w:tmpl w:val="429EF388"/>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299A"/>
    <w:rsid w:val="000072C9"/>
    <w:rsid w:val="00136FD9"/>
    <w:rsid w:val="00144917"/>
    <w:rsid w:val="0015459F"/>
    <w:rsid w:val="00227B78"/>
    <w:rsid w:val="002709BC"/>
    <w:rsid w:val="002F6985"/>
    <w:rsid w:val="00300567"/>
    <w:rsid w:val="00302869"/>
    <w:rsid w:val="0034662D"/>
    <w:rsid w:val="003A79E5"/>
    <w:rsid w:val="003E0676"/>
    <w:rsid w:val="003F4ACE"/>
    <w:rsid w:val="00562876"/>
    <w:rsid w:val="005B7046"/>
    <w:rsid w:val="005F1109"/>
    <w:rsid w:val="006123B5"/>
    <w:rsid w:val="00643882"/>
    <w:rsid w:val="00645C48"/>
    <w:rsid w:val="006A4813"/>
    <w:rsid w:val="006E2271"/>
    <w:rsid w:val="006F239E"/>
    <w:rsid w:val="0074155C"/>
    <w:rsid w:val="007E6FFC"/>
    <w:rsid w:val="008563FF"/>
    <w:rsid w:val="0087012E"/>
    <w:rsid w:val="0087097E"/>
    <w:rsid w:val="008720A9"/>
    <w:rsid w:val="008E383E"/>
    <w:rsid w:val="008F2702"/>
    <w:rsid w:val="009A6C07"/>
    <w:rsid w:val="00A316A4"/>
    <w:rsid w:val="00A462C3"/>
    <w:rsid w:val="00A860C1"/>
    <w:rsid w:val="00AF3FEE"/>
    <w:rsid w:val="00AF59E9"/>
    <w:rsid w:val="00B5268B"/>
    <w:rsid w:val="00BA1697"/>
    <w:rsid w:val="00BB299A"/>
    <w:rsid w:val="00C24F7A"/>
    <w:rsid w:val="00C26D1C"/>
    <w:rsid w:val="00C32C2B"/>
    <w:rsid w:val="00C47423"/>
    <w:rsid w:val="00CA7F69"/>
    <w:rsid w:val="00CC24A0"/>
    <w:rsid w:val="00D1261E"/>
    <w:rsid w:val="00D20113"/>
    <w:rsid w:val="00D20727"/>
    <w:rsid w:val="00D31B6A"/>
    <w:rsid w:val="00D543E6"/>
    <w:rsid w:val="00DD2F1F"/>
    <w:rsid w:val="00E828FB"/>
    <w:rsid w:val="00F265EC"/>
    <w:rsid w:val="00F6728E"/>
    <w:rsid w:val="00FC33E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24A4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AF59E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uiPriority w:val="22"/>
    <w:qFormat/>
    <w:rsid w:val="00AF59E9"/>
    <w:rPr>
      <w:b/>
      <w:bCs/>
    </w:rPr>
  </w:style>
  <w:style w:type="paragraph" w:styleId="a5">
    <w:name w:val="Body Text"/>
    <w:basedOn w:val="a"/>
    <w:link w:val="a6"/>
    <w:semiHidden/>
    <w:rsid w:val="009A6C07"/>
    <w:pPr>
      <w:spacing w:after="0" w:line="240" w:lineRule="auto"/>
      <w:jc w:val="both"/>
    </w:pPr>
    <w:rPr>
      <w:rFonts w:ascii="Times New Roman" w:eastAsia="Times New Roman" w:hAnsi="Times New Roman" w:cs="Times New Roman"/>
      <w:sz w:val="36"/>
      <w:szCs w:val="24"/>
      <w:lang w:val="uk-UA" w:eastAsia="ru-RU"/>
    </w:rPr>
  </w:style>
  <w:style w:type="character" w:customStyle="1" w:styleId="a6">
    <w:name w:val="Основной текст Знак"/>
    <w:basedOn w:val="a0"/>
    <w:link w:val="a5"/>
    <w:semiHidden/>
    <w:rsid w:val="009A6C07"/>
    <w:rPr>
      <w:rFonts w:ascii="Times New Roman" w:eastAsia="Times New Roman" w:hAnsi="Times New Roman" w:cs="Times New Roman"/>
      <w:sz w:val="36"/>
      <w:szCs w:val="24"/>
      <w:lang w:val="uk-UA" w:eastAsia="ru-RU"/>
    </w:rPr>
  </w:style>
  <w:style w:type="paragraph" w:styleId="a7">
    <w:name w:val="List Paragraph"/>
    <w:basedOn w:val="a"/>
    <w:uiPriority w:val="34"/>
    <w:qFormat/>
    <w:rsid w:val="009A6C07"/>
    <w:pPr>
      <w:ind w:left="720"/>
      <w:contextualSpacing/>
    </w:pPr>
  </w:style>
  <w:style w:type="paragraph" w:styleId="a8">
    <w:name w:val="Balloon Text"/>
    <w:basedOn w:val="a"/>
    <w:link w:val="a9"/>
    <w:uiPriority w:val="99"/>
    <w:semiHidden/>
    <w:unhideWhenUsed/>
    <w:rsid w:val="00F265EC"/>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F265EC"/>
    <w:rPr>
      <w:rFonts w:ascii="Tahoma" w:hAnsi="Tahoma" w:cs="Tahoma"/>
      <w:sz w:val="16"/>
      <w:szCs w:val="16"/>
    </w:rPr>
  </w:style>
  <w:style w:type="paragraph" w:styleId="aa">
    <w:name w:val="header"/>
    <w:basedOn w:val="a"/>
    <w:link w:val="ab"/>
    <w:uiPriority w:val="99"/>
    <w:unhideWhenUsed/>
    <w:rsid w:val="00AF3FEE"/>
    <w:pPr>
      <w:tabs>
        <w:tab w:val="center" w:pos="4677"/>
        <w:tab w:val="right" w:pos="9355"/>
      </w:tabs>
      <w:spacing w:after="0" w:line="240" w:lineRule="auto"/>
    </w:pPr>
  </w:style>
  <w:style w:type="character" w:customStyle="1" w:styleId="ab">
    <w:name w:val="Верхний колонтитул Знак"/>
    <w:basedOn w:val="a0"/>
    <w:link w:val="aa"/>
    <w:uiPriority w:val="99"/>
    <w:rsid w:val="00AF3FEE"/>
  </w:style>
  <w:style w:type="paragraph" w:styleId="ac">
    <w:name w:val="footer"/>
    <w:basedOn w:val="a"/>
    <w:link w:val="ad"/>
    <w:uiPriority w:val="99"/>
    <w:unhideWhenUsed/>
    <w:rsid w:val="00AF3FEE"/>
    <w:pPr>
      <w:tabs>
        <w:tab w:val="center" w:pos="4677"/>
        <w:tab w:val="right" w:pos="9355"/>
      </w:tabs>
      <w:spacing w:after="0" w:line="240" w:lineRule="auto"/>
    </w:pPr>
  </w:style>
  <w:style w:type="character" w:customStyle="1" w:styleId="ad">
    <w:name w:val="Нижний колонтитул Знак"/>
    <w:basedOn w:val="a0"/>
    <w:link w:val="ac"/>
    <w:uiPriority w:val="99"/>
    <w:rsid w:val="00AF3FE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AF59E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uiPriority w:val="22"/>
    <w:qFormat/>
    <w:rsid w:val="00AF59E9"/>
    <w:rPr>
      <w:b/>
      <w:bCs/>
    </w:rPr>
  </w:style>
  <w:style w:type="paragraph" w:styleId="a5">
    <w:name w:val="Body Text"/>
    <w:basedOn w:val="a"/>
    <w:link w:val="a6"/>
    <w:semiHidden/>
    <w:rsid w:val="009A6C07"/>
    <w:pPr>
      <w:spacing w:after="0" w:line="240" w:lineRule="auto"/>
      <w:jc w:val="both"/>
    </w:pPr>
    <w:rPr>
      <w:rFonts w:ascii="Times New Roman" w:eastAsia="Times New Roman" w:hAnsi="Times New Roman" w:cs="Times New Roman"/>
      <w:sz w:val="36"/>
      <w:szCs w:val="24"/>
      <w:lang w:val="uk-UA" w:eastAsia="ru-RU"/>
    </w:rPr>
  </w:style>
  <w:style w:type="character" w:customStyle="1" w:styleId="a6">
    <w:name w:val="Основной текст Знак"/>
    <w:basedOn w:val="a0"/>
    <w:link w:val="a5"/>
    <w:semiHidden/>
    <w:rsid w:val="009A6C07"/>
    <w:rPr>
      <w:rFonts w:ascii="Times New Roman" w:eastAsia="Times New Roman" w:hAnsi="Times New Roman" w:cs="Times New Roman"/>
      <w:sz w:val="36"/>
      <w:szCs w:val="24"/>
      <w:lang w:val="uk-UA" w:eastAsia="ru-RU"/>
    </w:rPr>
  </w:style>
  <w:style w:type="paragraph" w:styleId="a7">
    <w:name w:val="List Paragraph"/>
    <w:basedOn w:val="a"/>
    <w:uiPriority w:val="34"/>
    <w:qFormat/>
    <w:rsid w:val="009A6C07"/>
    <w:pPr>
      <w:ind w:left="720"/>
      <w:contextualSpacing/>
    </w:pPr>
  </w:style>
  <w:style w:type="paragraph" w:styleId="a8">
    <w:name w:val="Balloon Text"/>
    <w:basedOn w:val="a"/>
    <w:link w:val="a9"/>
    <w:uiPriority w:val="99"/>
    <w:semiHidden/>
    <w:unhideWhenUsed/>
    <w:rsid w:val="00F265EC"/>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F265EC"/>
    <w:rPr>
      <w:rFonts w:ascii="Tahoma" w:hAnsi="Tahoma" w:cs="Tahoma"/>
      <w:sz w:val="16"/>
      <w:szCs w:val="16"/>
    </w:rPr>
  </w:style>
  <w:style w:type="paragraph" w:styleId="aa">
    <w:name w:val="header"/>
    <w:basedOn w:val="a"/>
    <w:link w:val="ab"/>
    <w:uiPriority w:val="99"/>
    <w:unhideWhenUsed/>
    <w:rsid w:val="00AF3FEE"/>
    <w:pPr>
      <w:tabs>
        <w:tab w:val="center" w:pos="4677"/>
        <w:tab w:val="right" w:pos="9355"/>
      </w:tabs>
      <w:spacing w:after="0" w:line="240" w:lineRule="auto"/>
    </w:pPr>
  </w:style>
  <w:style w:type="character" w:customStyle="1" w:styleId="ab">
    <w:name w:val="Верхний колонтитул Знак"/>
    <w:basedOn w:val="a0"/>
    <w:link w:val="aa"/>
    <w:uiPriority w:val="99"/>
    <w:rsid w:val="00AF3FEE"/>
  </w:style>
  <w:style w:type="paragraph" w:styleId="ac">
    <w:name w:val="footer"/>
    <w:basedOn w:val="a"/>
    <w:link w:val="ad"/>
    <w:uiPriority w:val="99"/>
    <w:unhideWhenUsed/>
    <w:rsid w:val="00AF3FEE"/>
    <w:pPr>
      <w:tabs>
        <w:tab w:val="center" w:pos="4677"/>
        <w:tab w:val="right" w:pos="9355"/>
      </w:tabs>
      <w:spacing w:after="0" w:line="240" w:lineRule="auto"/>
    </w:pPr>
  </w:style>
  <w:style w:type="character" w:customStyle="1" w:styleId="ad">
    <w:name w:val="Нижний колонтитул Знак"/>
    <w:basedOn w:val="a0"/>
    <w:link w:val="ac"/>
    <w:uiPriority w:val="99"/>
    <w:rsid w:val="00AF3FE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5502031">
      <w:bodyDiv w:val="1"/>
      <w:marLeft w:val="0"/>
      <w:marRight w:val="0"/>
      <w:marTop w:val="0"/>
      <w:marBottom w:val="0"/>
      <w:divBdr>
        <w:top w:val="none" w:sz="0" w:space="0" w:color="auto"/>
        <w:left w:val="none" w:sz="0" w:space="0" w:color="auto"/>
        <w:bottom w:val="none" w:sz="0" w:space="0" w:color="auto"/>
        <w:right w:val="none" w:sz="0" w:space="0" w:color="auto"/>
      </w:divBdr>
    </w:div>
    <w:div w:id="431319193">
      <w:bodyDiv w:val="1"/>
      <w:marLeft w:val="0"/>
      <w:marRight w:val="0"/>
      <w:marTop w:val="0"/>
      <w:marBottom w:val="0"/>
      <w:divBdr>
        <w:top w:val="none" w:sz="0" w:space="0" w:color="auto"/>
        <w:left w:val="none" w:sz="0" w:space="0" w:color="auto"/>
        <w:bottom w:val="none" w:sz="0" w:space="0" w:color="auto"/>
        <w:right w:val="none" w:sz="0" w:space="0" w:color="auto"/>
      </w:divBdr>
    </w:div>
    <w:div w:id="1472862647">
      <w:bodyDiv w:val="1"/>
      <w:marLeft w:val="0"/>
      <w:marRight w:val="0"/>
      <w:marTop w:val="0"/>
      <w:marBottom w:val="0"/>
      <w:divBdr>
        <w:top w:val="none" w:sz="0" w:space="0" w:color="auto"/>
        <w:left w:val="none" w:sz="0" w:space="0" w:color="auto"/>
        <w:bottom w:val="none" w:sz="0" w:space="0" w:color="auto"/>
        <w:right w:val="none" w:sz="0" w:space="0" w:color="auto"/>
      </w:divBdr>
    </w:div>
    <w:div w:id="1751541986">
      <w:bodyDiv w:val="1"/>
      <w:marLeft w:val="0"/>
      <w:marRight w:val="0"/>
      <w:marTop w:val="0"/>
      <w:marBottom w:val="0"/>
      <w:divBdr>
        <w:top w:val="none" w:sz="0" w:space="0" w:color="auto"/>
        <w:left w:val="none" w:sz="0" w:space="0" w:color="auto"/>
        <w:bottom w:val="none" w:sz="0" w:space="0" w:color="auto"/>
        <w:right w:val="none" w:sz="0" w:space="0" w:color="auto"/>
      </w:divBdr>
    </w:div>
    <w:div w:id="1827822132">
      <w:bodyDiv w:val="1"/>
      <w:marLeft w:val="0"/>
      <w:marRight w:val="0"/>
      <w:marTop w:val="0"/>
      <w:marBottom w:val="0"/>
      <w:divBdr>
        <w:top w:val="none" w:sz="0" w:space="0" w:color="auto"/>
        <w:left w:val="none" w:sz="0" w:space="0" w:color="auto"/>
        <w:bottom w:val="none" w:sz="0" w:space="0" w:color="auto"/>
        <w:right w:val="none" w:sz="0" w:space="0" w:color="auto"/>
      </w:divBdr>
      <w:divsChild>
        <w:div w:id="492572018">
          <w:marLeft w:val="0"/>
          <w:marRight w:val="0"/>
          <w:marTop w:val="0"/>
          <w:marBottom w:val="0"/>
          <w:divBdr>
            <w:top w:val="none" w:sz="0" w:space="0" w:color="auto"/>
            <w:left w:val="none" w:sz="0" w:space="0" w:color="auto"/>
            <w:bottom w:val="none" w:sz="0" w:space="0" w:color="auto"/>
            <w:right w:val="none" w:sz="0" w:space="0" w:color="auto"/>
          </w:divBdr>
        </w:div>
        <w:div w:id="1990937796">
          <w:marLeft w:val="0"/>
          <w:marRight w:val="0"/>
          <w:marTop w:val="0"/>
          <w:marBottom w:val="0"/>
          <w:divBdr>
            <w:top w:val="none" w:sz="0" w:space="0" w:color="auto"/>
            <w:left w:val="none" w:sz="0" w:space="0" w:color="auto"/>
            <w:bottom w:val="none" w:sz="0" w:space="0" w:color="auto"/>
            <w:right w:val="none" w:sz="0" w:space="0" w:color="auto"/>
          </w:divBdr>
        </w:div>
        <w:div w:id="59436177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BF1F3D8-1198-4291-8848-EF1866DF48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100</TotalTime>
  <Pages>6</Pages>
  <Words>1803</Words>
  <Characters>10281</Characters>
  <Application>Microsoft Office Word</Application>
  <DocSecurity>0</DocSecurity>
  <Lines>85</Lines>
  <Paragraphs>24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12060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ALONA</cp:lastModifiedBy>
  <cp:revision>28</cp:revision>
  <cp:lastPrinted>2023-04-07T12:29:00Z</cp:lastPrinted>
  <dcterms:created xsi:type="dcterms:W3CDTF">2019-03-29T07:42:00Z</dcterms:created>
  <dcterms:modified xsi:type="dcterms:W3CDTF">2001-12-31T21:06:00Z</dcterms:modified>
</cp:coreProperties>
</file>